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2022考研政治真题及解析（34题）</w:t>
      </w:r>
    </w:p>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2"/>
          <w:szCs w:val="32"/>
          <w:lang w:val="en-US" w:eastAsia="zh-CN" w:bidi="ar-SA"/>
        </w:rPr>
      </w:pPr>
      <w:r>
        <w:rPr>
          <w:rStyle w:val="7"/>
          <w:rFonts w:hint="eastAsia" w:ascii="宋体" w:hAnsi="宋体" w:eastAsia="宋体" w:cs="宋体"/>
          <w:b/>
          <w:bCs w:val="0"/>
          <w:kern w:val="2"/>
          <w:sz w:val="32"/>
          <w:szCs w:val="32"/>
          <w:lang w:val="en-US" w:eastAsia="zh-CN" w:bidi="ar-SA"/>
        </w:rPr>
        <w:t>来源：文都教育</w:t>
      </w:r>
    </w:p>
    <w:p>
      <w:pPr>
        <w:spacing w:line="400" w:lineRule="exact"/>
        <w:jc w:val="center"/>
        <w:rPr>
          <w:rStyle w:val="7"/>
          <w:rFonts w:hint="eastAsia"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34题考的是必然和偶然的辩证关系，然后第二问考察的是面对复杂局面，我们应该采用什什么样的辩证思维。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答：（1）必然和偶然是揭示容观事物发生、发展和灭亡的不同趋势的范時。必然是指事物联系和发展过程中一定要发生、确定不移的趋势。偶然是指事物联系和发展过程中并非确定发生的,可以出现，也可以不出现，可以这样出现，也可以那样出现的不确定的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必然和偶然是对立统一的关系，一方面，二者是有区别的：它们产生和形成的原因不同，必然产生于事物内部的根本矛盾，偶然产生于非根本矛盾和外部条件;它们的表现形式不同，必然在事物发展过程中比较稳定、时空上比较确定,是同类事物普遍具有的发展趋势，偶然则是不稳定的、暂时的、不确定的，是事物发展中的个别表现;它们在事物发展中的地位和作用不同，必然在事物发展中居于支配地位,决定着事物发展的方向偶然居于从属地位，对发展的必然过程起促进或延缓作用，使发展的确定趋势带有一定的特点和偏差。另一方面，必然和偶然又是统一的：必然存在于偶然之中，通过大量的偶然表现出来，并为自己开辟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路:偶然背后隐藏着必然，受必然的支配，偶然是必然的表现形式和补充;必然和偶然在一定条件下可以相互转化。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（2）唯物辦证法关于必然和偶然辦证关系的原理要求我们要重视事物发展的必然 ,把握事物发展的总趋势，又要善于从偶然中发现必然，把握有利于事物发展的机渴现实与可能。现实与可能是揭示事物的过去、现在和将来的相互关系的范畴。</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sz w:val="24"/>
          <w:szCs w:val="24"/>
          <w:lang w:val="en-US" w:eastAsia="zh-CN"/>
        </w:rPr>
      </w:pPr>
      <w:bookmarkStart w:id="0" w:name="_GoBack"/>
      <w:bookmarkEnd w:id="0"/>
    </w:p>
    <w:sectPr>
      <w:headerReference r:id="rId3" w:type="default"/>
      <w:footerReference r:id="rId4" w:type="default"/>
      <w:pgSz w:w="11906" w:h="16838"/>
      <w:pgMar w:top="913" w:right="1080" w:bottom="856" w:left="108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3810" b="254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4F5AEF"/>
    <w:rsid w:val="00E27EB2"/>
    <w:rsid w:val="0153246E"/>
    <w:rsid w:val="015330E5"/>
    <w:rsid w:val="01B47EE2"/>
    <w:rsid w:val="05FB2B28"/>
    <w:rsid w:val="0654545C"/>
    <w:rsid w:val="08375A7F"/>
    <w:rsid w:val="08940DDD"/>
    <w:rsid w:val="0CF95EC4"/>
    <w:rsid w:val="0E342E47"/>
    <w:rsid w:val="0E516A90"/>
    <w:rsid w:val="0FF26BC1"/>
    <w:rsid w:val="11C21CDD"/>
    <w:rsid w:val="15CF3BC5"/>
    <w:rsid w:val="17174DE7"/>
    <w:rsid w:val="1B356450"/>
    <w:rsid w:val="1D5B2224"/>
    <w:rsid w:val="22B42F84"/>
    <w:rsid w:val="235C346D"/>
    <w:rsid w:val="28722A91"/>
    <w:rsid w:val="29FB3E3A"/>
    <w:rsid w:val="2A2116A6"/>
    <w:rsid w:val="2AB15E68"/>
    <w:rsid w:val="2B1B49E0"/>
    <w:rsid w:val="2F4B74C5"/>
    <w:rsid w:val="344B1857"/>
    <w:rsid w:val="35707279"/>
    <w:rsid w:val="36221D98"/>
    <w:rsid w:val="38041380"/>
    <w:rsid w:val="3B2B6F6E"/>
    <w:rsid w:val="43F93C4C"/>
    <w:rsid w:val="44C25999"/>
    <w:rsid w:val="4C283C60"/>
    <w:rsid w:val="4E771985"/>
    <w:rsid w:val="51A60F32"/>
    <w:rsid w:val="520E256B"/>
    <w:rsid w:val="55271EBE"/>
    <w:rsid w:val="58AF1A57"/>
    <w:rsid w:val="599226D8"/>
    <w:rsid w:val="5A014D73"/>
    <w:rsid w:val="5AC008CA"/>
    <w:rsid w:val="5C5646DA"/>
    <w:rsid w:val="5ED613C8"/>
    <w:rsid w:val="60822B6A"/>
    <w:rsid w:val="62586279"/>
    <w:rsid w:val="6475070C"/>
    <w:rsid w:val="66C84728"/>
    <w:rsid w:val="68B236DC"/>
    <w:rsid w:val="691168A4"/>
    <w:rsid w:val="6D9D6D07"/>
    <w:rsid w:val="6F0C556B"/>
    <w:rsid w:val="71236D3F"/>
    <w:rsid w:val="71A470CC"/>
    <w:rsid w:val="76267728"/>
    <w:rsid w:val="782E5309"/>
    <w:rsid w:val="78B237BE"/>
    <w:rsid w:val="78EB6A81"/>
    <w:rsid w:val="7A04063C"/>
    <w:rsid w:val="7BB21B48"/>
    <w:rsid w:val="7E05052A"/>
    <w:rsid w:val="7F2751BF"/>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14</TotalTime>
  <ScaleCrop>false</ScaleCrop>
  <LinksUpToDate>false</LinksUpToDate>
  <CharactersWithSpaces>857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命运G</cp:lastModifiedBy>
  <dcterms:modified xsi:type="dcterms:W3CDTF">2021-12-25T03:51:33Z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05375C6FDE0F4CCC836168BB8EC3C47B</vt:lpwstr>
  </property>
</Properties>
</file>