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0" w:lineRule="atLeast"/>
        <w:jc w:val="left"/>
      </w:pP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>2018</w:t>
      </w:r>
      <w:r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</w:rPr>
        <w:t>年太仓市公开招聘第二批备案制幼儿园教师岗位信息表</w:t>
      </w:r>
    </w:p>
    <w:p>
      <w:pPr>
        <w:pStyle w:val="2"/>
        <w:keepNext w:val="0"/>
        <w:keepLines w:val="0"/>
        <w:widowControl/>
        <w:suppressLineNumbers w:val="0"/>
        <w:spacing w:line="351" w:lineRule="atLeast"/>
        <w:jc w:val="left"/>
      </w:pPr>
      <w:r>
        <w:rPr>
          <w:rFonts w:ascii="Calibri" w:hAnsi="Calibri" w:eastAsia="微软雅黑" w:cs="Calibri"/>
          <w:color w:val="000000"/>
          <w:sz w:val="21"/>
          <w:szCs w:val="21"/>
        </w:rPr>
        <w:t> </w:t>
      </w:r>
    </w:p>
    <w:tbl>
      <w:tblPr>
        <w:tblW w:w="6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671"/>
        <w:gridCol w:w="639"/>
        <w:gridCol w:w="831"/>
        <w:gridCol w:w="699"/>
        <w:gridCol w:w="559"/>
        <w:gridCol w:w="784"/>
        <w:gridCol w:w="559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招聘岗位名称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岗位简介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用人方式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开考比例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11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幼儿园教师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从事幼儿园教学工作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备案制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1:1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全日制专科及以上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幼儿园教师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从事幼儿园教学工作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备案制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1:1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全日制专科及以上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此岗位工作地点：太仓市璜泾镇幼教中心、浮桥镇幼教中心、港城幼教中心。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51" w:lineRule="atLeast"/>
        <w:jc w:val="left"/>
      </w:pPr>
      <w:r>
        <w:rPr>
          <w:rFonts w:hint="eastAsia" w:ascii="宋体" w:hAnsi="宋体" w:eastAsia="宋体" w:cs="宋体"/>
          <w:color w:val="333333"/>
          <w:sz w:val="15"/>
          <w:szCs w:val="1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2537"/>
    <w:rsid w:val="7CD52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2018-01-16T09:25:00Z</dcterms:created>
  <dc:creator>ASUS</dc:creator>
  <cp:lastModifiedBy>ASUS</cp:lastModifiedBy>
  <dcterms:modified xsi:type="dcterms:W3CDTF">2018-01-16T09:25:43Z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