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pacing w:val="20"/>
          <w:kern w:val="0"/>
          <w:sz w:val="32"/>
          <w:szCs w:val="32"/>
        </w:rPr>
        <w:t xml:space="preserve">附件2：                            </w:t>
      </w:r>
      <w:r>
        <w:rPr>
          <w:rFonts w:hint="eastAsia" w:ascii="华文仿宋" w:hAnsi="华文仿宋" w:eastAsia="华文仿宋"/>
          <w:b/>
          <w:sz w:val="30"/>
          <w:szCs w:val="30"/>
        </w:rPr>
        <w:t>档案号：</w:t>
      </w:r>
    </w:p>
    <w:p>
      <w:pPr>
        <w:rPr>
          <w:rFonts w:hint="eastAsia" w:ascii="华文仿宋" w:hAnsi="华文仿宋" w:eastAsia="华文仿宋"/>
        </w:rPr>
      </w:pPr>
    </w:p>
    <w:p>
      <w:pPr>
        <w:jc w:val="center"/>
        <w:rPr>
          <w:rFonts w:hint="eastAsia" w:ascii="华文仿宋" w:hAnsi="华文仿宋" w:eastAsia="华文仿宋"/>
          <w:spacing w:val="82"/>
          <w:sz w:val="44"/>
          <w:szCs w:val="44"/>
        </w:rPr>
      </w:pPr>
      <w:r>
        <w:rPr>
          <w:rFonts w:hint="eastAsia" w:ascii="华文仿宋" w:hAnsi="华文仿宋" w:eastAsia="华文仿宋"/>
          <w:spacing w:val="82"/>
          <w:sz w:val="44"/>
          <w:szCs w:val="44"/>
        </w:rPr>
        <w:t>北流市教师资格认定</w:t>
      </w:r>
    </w:p>
    <w:p>
      <w:pPr>
        <w:jc w:val="center"/>
        <w:rPr>
          <w:rFonts w:hint="eastAsia" w:ascii="华文仿宋" w:hAnsi="华文仿宋" w:eastAsia="华文仿宋"/>
          <w:spacing w:val="82"/>
          <w:sz w:val="13"/>
          <w:szCs w:val="13"/>
        </w:rPr>
      </w:pPr>
    </w:p>
    <w:p>
      <w:pPr>
        <w:jc w:val="center"/>
        <w:rPr>
          <w:rFonts w:hint="eastAsia" w:ascii="华文仿宋" w:hAnsi="华文仿宋" w:eastAsia="华文仿宋"/>
          <w:b/>
          <w:sz w:val="144"/>
          <w:szCs w:val="144"/>
        </w:rPr>
      </w:pPr>
      <w:r>
        <w:rPr>
          <w:rFonts w:hint="eastAsia" w:ascii="华文仿宋" w:hAnsi="华文仿宋" w:eastAsia="华文仿宋"/>
          <w:b/>
          <w:sz w:val="144"/>
          <w:szCs w:val="144"/>
        </w:rPr>
        <w:t>资 料 袋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申请人姓名：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申请资格类别：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</w:t>
      </w:r>
    </w:p>
    <w:p>
      <w:pPr>
        <w:spacing w:line="48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48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材料清单：</w:t>
      </w:r>
    </w:p>
    <w:p>
      <w:pPr>
        <w:spacing w:line="480" w:lineRule="exact"/>
        <w:ind w:firstLine="643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.《教师资格认定申请表》原件一式2份（网报后导出，</w:t>
      </w:r>
    </w:p>
    <w:p>
      <w:pPr>
        <w:spacing w:line="480" w:lineRule="exact"/>
        <w:ind w:firstLine="1440" w:firstLineChars="4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A3纸双面打印）；</w:t>
      </w:r>
    </w:p>
    <w:p>
      <w:pPr>
        <w:spacing w:line="480" w:lineRule="exact"/>
        <w:ind w:firstLine="643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/>
          <w:sz w:val="32"/>
          <w:szCs w:val="32"/>
          <w:lang w:val="zh-CN"/>
        </w:rPr>
        <w:t>户籍证明</w:t>
      </w:r>
      <w:r>
        <w:rPr>
          <w:rFonts w:hint="eastAsia" w:ascii="华文仿宋" w:hAnsi="华文仿宋" w:eastAsia="华文仿宋"/>
          <w:sz w:val="32"/>
          <w:szCs w:val="32"/>
        </w:rPr>
        <w:t>(</w:t>
      </w:r>
      <w:r>
        <w:rPr>
          <w:rFonts w:hint="eastAsia" w:ascii="华文仿宋" w:hAnsi="华文仿宋" w:eastAsia="华文仿宋"/>
          <w:sz w:val="32"/>
          <w:szCs w:val="32"/>
          <w:lang w:val="zh-CN"/>
        </w:rPr>
        <w:t>户口簿</w:t>
      </w:r>
      <w:r>
        <w:rPr>
          <w:rFonts w:hint="eastAsia" w:ascii="华文仿宋" w:hAnsi="华文仿宋" w:eastAsia="华文仿宋"/>
          <w:sz w:val="32"/>
          <w:szCs w:val="32"/>
        </w:rPr>
        <w:t>) 或人事档案托管证明原件、</w:t>
      </w:r>
      <w:r>
        <w:rPr>
          <w:rFonts w:hint="eastAsia" w:ascii="华文仿宋" w:hAnsi="华文仿宋" w:eastAsia="华文仿宋"/>
          <w:sz w:val="32"/>
          <w:szCs w:val="32"/>
          <w:lang w:val="zh-CN"/>
        </w:rPr>
        <w:t>复印件；</w:t>
      </w:r>
    </w:p>
    <w:p>
      <w:pPr>
        <w:spacing w:line="480" w:lineRule="exact"/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.申请人《思想品德鉴定表》原件；</w:t>
      </w:r>
    </w:p>
    <w:p>
      <w:pPr>
        <w:spacing w:line="480" w:lineRule="exact"/>
        <w:ind w:left="1389" w:leftChars="284" w:hanging="793" w:hangingChars="24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.《广西壮族自治区教师资格认定体检表》；</w:t>
      </w:r>
    </w:p>
    <w:p>
      <w:pPr>
        <w:spacing w:line="480" w:lineRule="exact"/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5</w:t>
      </w:r>
      <w:r>
        <w:rPr>
          <w:rFonts w:hint="eastAsia" w:ascii="华文仿宋" w:hAnsi="华文仿宋" w:eastAsia="华文仿宋"/>
          <w:sz w:val="32"/>
          <w:szCs w:val="32"/>
        </w:rPr>
        <w:t>．身份证复印件；</w:t>
      </w:r>
    </w:p>
    <w:p>
      <w:pPr>
        <w:spacing w:line="480" w:lineRule="exact"/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.普通话水平测试等级证书复印件；</w:t>
      </w:r>
    </w:p>
    <w:p>
      <w:pPr>
        <w:spacing w:line="480" w:lineRule="exact"/>
        <w:ind w:firstLine="643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/>
          <w:spacing w:val="-16"/>
          <w:sz w:val="32"/>
          <w:szCs w:val="32"/>
        </w:rPr>
        <w:t>《</w:t>
      </w:r>
      <w:r>
        <w:rPr>
          <w:rFonts w:hint="eastAsia" w:ascii="华文仿宋" w:hAnsi="华文仿宋" w:eastAsia="华文仿宋"/>
          <w:sz w:val="32"/>
          <w:szCs w:val="32"/>
        </w:rPr>
        <w:t>中小学教师资格考试合格证明》复印件（参加国考</w:t>
      </w:r>
    </w:p>
    <w:p>
      <w:pPr>
        <w:spacing w:line="480" w:lineRule="exact"/>
        <w:ind w:firstLine="1440" w:firstLineChars="450"/>
        <w:rPr>
          <w:rFonts w:hint="eastAsia" w:ascii="华文仿宋" w:hAnsi="华文仿宋" w:eastAsia="华文仿宋"/>
          <w:spacing w:val="-16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人员提供） 或“网页版”考试合格证明</w:t>
      </w:r>
      <w:r>
        <w:rPr>
          <w:rFonts w:hint="eastAsia" w:ascii="华文仿宋" w:hAnsi="华文仿宋" w:eastAsia="华文仿宋"/>
          <w:spacing w:val="-16"/>
          <w:sz w:val="32"/>
          <w:szCs w:val="32"/>
        </w:rPr>
        <w:t>；</w:t>
      </w:r>
    </w:p>
    <w:p>
      <w:pPr>
        <w:spacing w:line="480" w:lineRule="exact"/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.学历证书复印件；</w:t>
      </w:r>
    </w:p>
    <w:p>
      <w:pPr>
        <w:spacing w:line="480" w:lineRule="exact"/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□</w:t>
      </w:r>
      <w:r>
        <w:rPr>
          <w:rFonts w:ascii="华文仿宋" w:hAnsi="华文仿宋" w:eastAsia="华文仿宋"/>
          <w:b/>
          <w:sz w:val="32"/>
          <w:szCs w:val="32"/>
        </w:rPr>
        <w:t>9</w:t>
      </w:r>
      <w:r>
        <w:rPr>
          <w:rFonts w:hint="eastAsia" w:ascii="华文仿宋" w:hAnsi="华文仿宋" w:eastAsia="华文仿宋"/>
          <w:sz w:val="32"/>
          <w:szCs w:val="32"/>
        </w:rPr>
        <w:t>.免冠彩色标准相片</w:t>
      </w:r>
      <w:r>
        <w:rPr>
          <w:rFonts w:ascii="华文仿宋" w:hAnsi="华文仿宋" w:eastAsia="华文仿宋"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张（小</w:t>
      </w: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吋，</w:t>
      </w:r>
      <w:r>
        <w:rPr>
          <w:rFonts w:ascii="华文仿宋" w:hAnsi="华文仿宋" w:eastAsia="华文仿宋"/>
          <w:sz w:val="32"/>
          <w:szCs w:val="32"/>
        </w:rPr>
        <w:t>3.5×4.5cm</w:t>
      </w:r>
      <w:r>
        <w:rPr>
          <w:rFonts w:hint="eastAsia" w:ascii="华文仿宋" w:hAnsi="华文仿宋" w:eastAsia="华文仿宋"/>
          <w:sz w:val="32"/>
          <w:szCs w:val="32"/>
        </w:rPr>
        <w:t>，要与网上报名相片、申请表、体检表所贴相片同版）。</w:t>
      </w:r>
    </w:p>
    <w:p>
      <w:pPr>
        <w:spacing w:line="480" w:lineRule="exact"/>
        <w:ind w:left="1487" w:leftChars="284" w:hanging="891" w:hangingChars="297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340" w:lineRule="exac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 xml:space="preserve">   </w:t>
      </w:r>
      <w:r>
        <w:rPr>
          <w:rFonts w:hint="eastAsia" w:ascii="华文仿宋" w:hAnsi="华文仿宋" w:eastAsia="华文仿宋"/>
          <w:bCs/>
          <w:sz w:val="24"/>
        </w:rPr>
        <w:t>说明：申请人员提供以上材料时（</w:t>
      </w:r>
      <w:r>
        <w:rPr>
          <w:rFonts w:hint="eastAsia" w:ascii="华文仿宋" w:hAnsi="华文仿宋" w:eastAsia="华文仿宋"/>
          <w:sz w:val="24"/>
        </w:rPr>
        <w:t>第4项材料在申请人体检完成后由教师资格认定机构存放，申请人在现场确认是暂不用提交），</w:t>
      </w:r>
      <w:r>
        <w:rPr>
          <w:rFonts w:hint="eastAsia" w:ascii="华文仿宋" w:hAnsi="华文仿宋" w:eastAsia="华文仿宋"/>
          <w:bCs/>
          <w:sz w:val="24"/>
        </w:rPr>
        <w:t>请依序把复印件放在袋内，原件另放，原件经教师资格认定机构验证后归还本人。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1BAE"/>
    <w:rsid w:val="787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2017-10-25T01:23:00Z</dcterms:created>
  <dc:creator>sunke1705</dc:creator>
  <cp:lastModifiedBy>sunke1705</cp:lastModifiedBy>
  <dcterms:modified xsi:type="dcterms:W3CDTF">2017-10-25T01:24:00Z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