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80" w:lineRule="atLeast"/>
        <w:ind w:left="720" w:firstLine="645"/>
      </w:pPr>
      <w:r>
        <w:rPr>
          <w:rFonts w:ascii="黑体" w:hAnsi="宋体" w:eastAsia="黑体" w:cs="黑体"/>
          <w:sz w:val="31"/>
          <w:szCs w:val="31"/>
        </w:rPr>
        <w:t>附表：1</w:t>
      </w:r>
    </w:p>
    <w:tbl>
      <w:tblPr>
        <w:tblW w:w="9925" w:type="dxa"/>
        <w:tblCellSpacing w:w="0" w:type="dxa"/>
        <w:tblInd w:w="7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813"/>
        <w:gridCol w:w="765"/>
        <w:gridCol w:w="2148"/>
        <w:gridCol w:w="4313"/>
        <w:gridCol w:w="406"/>
        <w:gridCol w:w="4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tblCellSpacing w:w="0" w:type="dxa"/>
        </w:trPr>
        <w:tc>
          <w:tcPr>
            <w:tcW w:w="10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拟增人员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8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拟增人员岗位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或工种名称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  数</w:t>
            </w:r>
          </w:p>
        </w:tc>
        <w:tc>
          <w:tcPr>
            <w:tcW w:w="21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专业（工种）</w:t>
            </w:r>
          </w:p>
        </w:tc>
        <w:tc>
          <w:tcPr>
            <w:tcW w:w="4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7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行政管理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行政管理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周岁以下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74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专业技术人员</w:t>
            </w:r>
          </w:p>
        </w:tc>
        <w:tc>
          <w:tcPr>
            <w:tcW w:w="813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理论教师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机电一体化</w:t>
            </w:r>
          </w:p>
        </w:tc>
        <w:tc>
          <w:tcPr>
            <w:tcW w:w="43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全日制本科及以上和学士学位及以上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机械制造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教育技术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实习指导教师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数控维修</w:t>
            </w:r>
          </w:p>
        </w:tc>
        <w:tc>
          <w:tcPr>
            <w:tcW w:w="43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全日制本科及以上和学士学位及以上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电工电子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音乐教育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播音主持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动画游戏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软件工程</w:t>
            </w:r>
          </w:p>
        </w:tc>
        <w:tc>
          <w:tcPr>
            <w:tcW w:w="43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机电一体化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本科及以上、同时取得机械维修或电类高级工以上技能等级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机械类(模具)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本科及以上、同时取得模具类工种高级工及以上技能等级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机械类(机械维修)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本科及以上、同时取得机械维修类工种高级工及以上技能等级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机械类(焊接)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本科及以上、同时取得焊接类工种高级工及以上技能等级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机械类(数控铣)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本科及以上、同时取得数控铣类工种高级工及以上技能等级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汽车类(汽车维修)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本科及以上、同时取得汽车维修类工种高级工及以上技能等级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汽车类(汽车钣金)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本科及以上、同时取得汽车钣金类工种高级工及以上技能等级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本科及以上、同时取得酒店类高级工及以上技能等级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07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茶学、营销、酒店及服务教育类</w:t>
            </w:r>
            <w:r>
              <w:rPr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中华茶艺)</w:t>
            </w:r>
          </w:p>
        </w:tc>
        <w:tc>
          <w:tcPr>
            <w:tcW w:w="4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本科及以上、同时取得茶艺类高级工及以上技能等级</w:t>
            </w: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420" w:lineRule="atLeast"/>
        <w:ind w:left="720" w:firstLine="555"/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应聘材料清单</w:t>
      </w:r>
      <w:bookmarkEnd w:id="0"/>
      <w:r>
        <w:rPr>
          <w:rFonts w:hint="eastAsia" w:ascii="宋体" w:hAnsi="宋体" w:eastAsia="宋体" w:cs="宋体"/>
          <w:sz w:val="28"/>
          <w:szCs w:val="28"/>
        </w:rPr>
        <w:t>如下：</w:t>
      </w:r>
    </w:p>
    <w:tbl>
      <w:tblPr>
        <w:tblW w:w="14165" w:type="dxa"/>
        <w:tblCellSpacing w:w="0" w:type="dxa"/>
        <w:tblInd w:w="87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8914"/>
        <w:gridCol w:w="1207"/>
        <w:gridCol w:w="1630"/>
        <w:gridCol w:w="12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报名材料</w:t>
            </w: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原件</w:t>
            </w:r>
          </w:p>
        </w:tc>
        <w:tc>
          <w:tcPr>
            <w:tcW w:w="1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复印件</w:t>
            </w: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2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《广西机电技师学院2017年公开招聘报名表》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2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2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学历证明材料（毕业证、学位证等）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2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职称材料（职称证书或授予文件等）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2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技能等级证（需与报考岗位相符）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2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获奖证书等相关材料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2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一寸照片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420" w:lineRule="atLeast"/>
        <w:ind w:left="720" w:firstLine="480"/>
      </w:pPr>
      <w:r>
        <w:rPr>
          <w:rStyle w:val="5"/>
          <w:rFonts w:hint="eastAsia" w:ascii="宋体" w:hAnsi="宋体" w:eastAsia="宋体" w:cs="宋体"/>
          <w:sz w:val="24"/>
          <w:szCs w:val="24"/>
        </w:rPr>
        <w:t>注：相关证书在办理当中的，请出具相关部门证明。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jc w:val="center"/>
      </w:pPr>
      <w:r>
        <w:rPr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904DA5"/>
    <w:rsid w:val="0358528A"/>
    <w:rsid w:val="06287626"/>
    <w:rsid w:val="08BC2E62"/>
    <w:rsid w:val="0B846EF9"/>
    <w:rsid w:val="0CEF7045"/>
    <w:rsid w:val="1BE65A54"/>
    <w:rsid w:val="217E4D80"/>
    <w:rsid w:val="226F7B8C"/>
    <w:rsid w:val="2C6B70ED"/>
    <w:rsid w:val="4B1A32C4"/>
    <w:rsid w:val="4C911BAC"/>
    <w:rsid w:val="4CEE44C4"/>
    <w:rsid w:val="4D5B4AF8"/>
    <w:rsid w:val="508662A9"/>
    <w:rsid w:val="56B025C6"/>
    <w:rsid w:val="5C1E0AAE"/>
    <w:rsid w:val="5D461815"/>
    <w:rsid w:val="677005C1"/>
    <w:rsid w:val="6DB46B0C"/>
    <w:rsid w:val="6E03688B"/>
    <w:rsid w:val="71447C62"/>
    <w:rsid w:val="72030420"/>
    <w:rsid w:val="773B282B"/>
    <w:rsid w:val="795A4DA4"/>
    <w:rsid w:val="7EC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style2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2017-10-12T01:32:40Z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