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</w:pPr>
      <w:r>
        <w:rPr>
          <w:rFonts w:hint="eastAsia" w:ascii="宋体" w:hAnsi="宋体" w:eastAsia="宋体" w:cs="宋体"/>
          <w:b w:val="0"/>
          <w:i w:val="0"/>
          <w:color w:val="000000"/>
          <w:sz w:val="36"/>
          <w:szCs w:val="36"/>
          <w:shd w:val="clear" w:fill="FFFFFF"/>
        </w:rPr>
        <w:t>大连民族大学 相关引进待遇说明</w:t>
      </w:r>
      <w:r>
        <w:rPr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450"/>
        <w:jc w:val="left"/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shd w:val="clear" w:fill="FFFFFF"/>
        </w:rPr>
        <w:t>（一）优秀博士来校工作，享受如下待遇：</w:t>
      </w:r>
      <w:r>
        <w:rPr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450"/>
        <w:jc w:val="left"/>
      </w:pPr>
      <w:r>
        <w:rPr>
          <w:rFonts w:hint="eastAsia" w:ascii="宋体" w:hAnsi="宋体" w:eastAsia="宋体" w:cs="宋体"/>
          <w:b w:val="0"/>
          <w:i w:val="0"/>
          <w:color w:val="000000"/>
          <w:sz w:val="22"/>
          <w:szCs w:val="22"/>
          <w:shd w:val="clear" w:fill="FFFFFF"/>
        </w:rPr>
        <w:t>1. 给予安家费10-20万元；</w:t>
      </w:r>
      <w:r>
        <w:rPr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450"/>
        <w:jc w:val="left"/>
      </w:pPr>
      <w:r>
        <w:rPr>
          <w:rFonts w:hint="eastAsia" w:ascii="宋体" w:hAnsi="宋体" w:eastAsia="宋体" w:cs="宋体"/>
          <w:b w:val="0"/>
          <w:i w:val="0"/>
          <w:color w:val="000000"/>
          <w:sz w:val="22"/>
          <w:szCs w:val="22"/>
          <w:shd w:val="clear" w:fill="FFFFFF"/>
        </w:rPr>
        <w:t>2. 视其承担科研项目情况，提供1-5万元科研启动费；</w:t>
      </w:r>
      <w:r>
        <w:rPr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450"/>
        <w:jc w:val="left"/>
      </w:pPr>
      <w:r>
        <w:rPr>
          <w:rFonts w:hint="eastAsia" w:ascii="宋体" w:hAnsi="宋体" w:eastAsia="宋体" w:cs="宋体"/>
          <w:b w:val="0"/>
          <w:i w:val="0"/>
          <w:color w:val="000000"/>
          <w:sz w:val="22"/>
          <w:szCs w:val="22"/>
          <w:shd w:val="clear" w:fill="FFFFFF"/>
        </w:rPr>
        <w:t>3. 提供周转房；</w:t>
      </w:r>
      <w:r>
        <w:rPr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450"/>
        <w:jc w:val="left"/>
      </w:pPr>
      <w:r>
        <w:rPr>
          <w:rFonts w:hint="eastAsia" w:ascii="宋体" w:hAnsi="宋体" w:eastAsia="宋体" w:cs="宋体"/>
          <w:b w:val="0"/>
          <w:i w:val="0"/>
          <w:color w:val="000000"/>
          <w:sz w:val="22"/>
          <w:szCs w:val="22"/>
          <w:shd w:val="clear" w:fill="FFFFFF"/>
        </w:rPr>
        <w:t>4. 对于专业急需的业绩突出的教授、特别优秀的或紧缺学科专业的优秀人才来校工作，按照我校有关规定给予相应待遇。</w:t>
      </w:r>
      <w:r>
        <w:rPr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450"/>
        <w:jc w:val="left"/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shd w:val="clear" w:fill="FFFFFF"/>
        </w:rPr>
        <w:t>（二）达到我校优秀学科（学术）带头人的优秀人才来校工作，享受如下待遇：</w:t>
      </w:r>
      <w:r>
        <w:rPr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450"/>
        <w:jc w:val="left"/>
      </w:pPr>
      <w:r>
        <w:rPr>
          <w:rFonts w:hint="eastAsia" w:ascii="宋体" w:hAnsi="宋体" w:eastAsia="宋体" w:cs="宋体"/>
          <w:b w:val="0"/>
          <w:i w:val="0"/>
          <w:color w:val="000000"/>
          <w:sz w:val="22"/>
          <w:szCs w:val="22"/>
          <w:shd w:val="clear" w:fill="FFFFFF"/>
        </w:rPr>
        <w:t>1．给予安家费50—80万元；</w:t>
      </w:r>
      <w:r>
        <w:rPr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450"/>
        <w:jc w:val="left"/>
      </w:pPr>
      <w:r>
        <w:rPr>
          <w:rFonts w:hint="eastAsia" w:ascii="宋体" w:hAnsi="宋体" w:eastAsia="宋体" w:cs="宋体"/>
          <w:b w:val="0"/>
          <w:i w:val="0"/>
          <w:color w:val="000000"/>
          <w:sz w:val="22"/>
          <w:szCs w:val="22"/>
          <w:shd w:val="clear" w:fill="FFFFFF"/>
        </w:rPr>
        <w:t>2．视其承担科研项目情况，提供科研启动费：文科为30—50万元；理工科为50—80万元；特别优秀的配备助手，根据需要组建学术团队；</w:t>
      </w:r>
      <w:r>
        <w:rPr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450"/>
        <w:jc w:val="left"/>
      </w:pPr>
      <w:r>
        <w:rPr>
          <w:rFonts w:hint="eastAsia" w:ascii="宋体" w:hAnsi="宋体" w:eastAsia="宋体" w:cs="宋体"/>
          <w:b w:val="0"/>
          <w:i w:val="0"/>
          <w:color w:val="000000"/>
          <w:sz w:val="22"/>
          <w:szCs w:val="22"/>
          <w:shd w:val="clear" w:fill="FFFFFF"/>
        </w:rPr>
        <w:t>3．无正高级职称者，按校内正高级职称聘任;</w:t>
      </w:r>
      <w:r>
        <w:rPr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450"/>
        <w:jc w:val="left"/>
      </w:pPr>
      <w:r>
        <w:rPr>
          <w:rFonts w:hint="eastAsia" w:ascii="宋体" w:hAnsi="宋体" w:eastAsia="宋体" w:cs="宋体"/>
          <w:b w:val="0"/>
          <w:i w:val="0"/>
          <w:color w:val="000000"/>
          <w:sz w:val="22"/>
          <w:szCs w:val="22"/>
          <w:shd w:val="clear" w:fill="FFFFFF"/>
        </w:rPr>
        <w:t>4. 安排配偶工作。</w:t>
      </w:r>
      <w:r>
        <w:rPr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450"/>
        <w:jc w:val="left"/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shd w:val="clear" w:fill="FFFFFF"/>
        </w:rPr>
        <w:t>（三）达到我校特聘教授条件的优秀人才来校工作，享受如下待遇：</w:t>
      </w:r>
      <w:r>
        <w:rPr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450"/>
        <w:jc w:val="left"/>
      </w:pPr>
      <w:r>
        <w:rPr>
          <w:rFonts w:hint="eastAsia" w:ascii="宋体" w:hAnsi="宋体" w:eastAsia="宋体" w:cs="宋体"/>
          <w:b w:val="0"/>
          <w:i w:val="0"/>
          <w:color w:val="000000"/>
          <w:sz w:val="22"/>
          <w:szCs w:val="22"/>
          <w:shd w:val="clear" w:fill="FFFFFF"/>
        </w:rPr>
        <w:t>1．给予安家费100—120万元；</w:t>
      </w:r>
      <w:r>
        <w:rPr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450"/>
        <w:jc w:val="left"/>
      </w:pPr>
      <w:r>
        <w:rPr>
          <w:rFonts w:hint="eastAsia" w:ascii="宋体" w:hAnsi="宋体" w:eastAsia="宋体" w:cs="宋体"/>
          <w:b w:val="0"/>
          <w:i w:val="0"/>
          <w:color w:val="000000"/>
          <w:sz w:val="22"/>
          <w:szCs w:val="22"/>
          <w:shd w:val="clear" w:fill="FFFFFF"/>
        </w:rPr>
        <w:t>2．视其承担科研项目情况，提供科研启动费：文科为60—100万元；理工科为100—200万元；</w:t>
      </w:r>
      <w:r>
        <w:rPr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450"/>
        <w:jc w:val="left"/>
      </w:pPr>
      <w:r>
        <w:rPr>
          <w:rFonts w:hint="eastAsia" w:ascii="宋体" w:hAnsi="宋体" w:eastAsia="宋体" w:cs="宋体"/>
          <w:b w:val="0"/>
          <w:i w:val="0"/>
          <w:color w:val="000000"/>
          <w:sz w:val="22"/>
          <w:szCs w:val="22"/>
          <w:shd w:val="clear" w:fill="FFFFFF"/>
        </w:rPr>
        <w:t>3．配备助手，根据需要组建学术团队；</w:t>
      </w:r>
      <w:r>
        <w:rPr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450"/>
        <w:jc w:val="left"/>
      </w:pPr>
      <w:r>
        <w:rPr>
          <w:rFonts w:hint="eastAsia" w:ascii="宋体" w:hAnsi="宋体" w:eastAsia="宋体" w:cs="宋体"/>
          <w:b w:val="0"/>
          <w:i w:val="0"/>
          <w:color w:val="000000"/>
          <w:sz w:val="22"/>
          <w:szCs w:val="22"/>
          <w:shd w:val="clear" w:fill="FFFFFF"/>
        </w:rPr>
        <w:t>4. 安排配偶工作。</w:t>
      </w:r>
      <w:r>
        <w:rPr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450"/>
        <w:jc w:val="left"/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shd w:val="clear" w:fill="FFFFFF"/>
        </w:rPr>
        <w:t>（四）教育部“长江学者奖励计划”特聘教授、“国家杰出青年基金”获得者、国家级创新团队带头人等国家级人才来校工作，享受如下待遇：</w:t>
      </w:r>
      <w:r>
        <w:rPr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450"/>
        <w:jc w:val="left"/>
      </w:pPr>
      <w:r>
        <w:rPr>
          <w:rFonts w:hint="eastAsia" w:ascii="宋体" w:hAnsi="宋体" w:eastAsia="宋体" w:cs="宋体"/>
          <w:b w:val="0"/>
          <w:i w:val="0"/>
          <w:color w:val="000000"/>
          <w:sz w:val="22"/>
          <w:szCs w:val="22"/>
          <w:shd w:val="clear" w:fill="FFFFFF"/>
        </w:rPr>
        <w:t>1．给予安家费、科研经费200—400万元；</w:t>
      </w:r>
      <w:r>
        <w:rPr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450"/>
        <w:jc w:val="left"/>
      </w:pPr>
      <w:r>
        <w:rPr>
          <w:rFonts w:hint="eastAsia" w:ascii="宋体" w:hAnsi="宋体" w:eastAsia="宋体" w:cs="宋体"/>
          <w:b w:val="0"/>
          <w:i w:val="0"/>
          <w:color w:val="000000"/>
          <w:sz w:val="22"/>
          <w:szCs w:val="22"/>
          <w:shd w:val="clear" w:fill="FFFFFF"/>
        </w:rPr>
        <w:t>2. 配备科研助手，根据需要组建学术团队；</w:t>
      </w:r>
      <w:r>
        <w:rPr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450"/>
        <w:jc w:val="left"/>
      </w:pPr>
      <w:r>
        <w:rPr>
          <w:rFonts w:hint="eastAsia" w:ascii="宋体" w:hAnsi="宋体" w:eastAsia="宋体" w:cs="宋体"/>
          <w:b w:val="0"/>
          <w:i w:val="0"/>
          <w:color w:val="000000"/>
          <w:sz w:val="22"/>
          <w:szCs w:val="22"/>
          <w:shd w:val="clear" w:fill="FFFFFF"/>
        </w:rPr>
        <w:t>3．配备公务车；</w:t>
      </w:r>
      <w:r>
        <w:rPr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450"/>
        <w:jc w:val="left"/>
      </w:pPr>
      <w:r>
        <w:rPr>
          <w:rFonts w:hint="eastAsia" w:ascii="宋体" w:hAnsi="宋体" w:eastAsia="宋体" w:cs="宋体"/>
          <w:b w:val="0"/>
          <w:i w:val="0"/>
          <w:color w:val="000000"/>
          <w:sz w:val="22"/>
          <w:szCs w:val="22"/>
          <w:shd w:val="clear" w:fill="FFFFFF"/>
        </w:rPr>
        <w:t>4. 安排配偶工作。</w:t>
      </w:r>
      <w:r>
        <w:rPr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450"/>
        <w:jc w:val="left"/>
      </w:pPr>
      <w:r>
        <w:rPr>
          <w:rFonts w:hint="eastAsia" w:ascii="宋体" w:hAnsi="宋体" w:eastAsia="宋体" w:cs="宋体"/>
          <w:b w:val="0"/>
          <w:i w:val="0"/>
          <w:color w:val="000000"/>
          <w:sz w:val="22"/>
          <w:szCs w:val="22"/>
          <w:shd w:val="clear" w:fill="FFFFFF"/>
        </w:rPr>
        <w:t>学校也可采取柔性引进的方式，以项目、合同、聘期等管理方式柔性引进到我校实际参与教学、科研和学科建设工作中，科研经费、薪酬待遇等可根据所聘岗位职责和承担任务具体商定。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2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lianqi01</dc:creator>
  <cp:lastModifiedBy>lianqi01</cp:lastModifiedBy>
  <dcterms:modified xsi:type="dcterms:W3CDTF">2017-10-11T09:23:20Z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