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1C" w:rsidRPr="00CA3E1C" w:rsidRDefault="00CA3E1C" w:rsidP="00CA3E1C">
      <w:pPr>
        <w:rPr>
          <w:rFonts w:ascii="仿宋_GB2312" w:eastAsia="仿宋_GB2312" w:hAnsi="Times New Roman" w:cs="Times New Roman"/>
          <w:sz w:val="28"/>
          <w:szCs w:val="28"/>
        </w:rPr>
      </w:pPr>
      <w:r w:rsidRPr="00CA3E1C">
        <w:rPr>
          <w:rFonts w:ascii="仿宋_GB2312" w:eastAsia="仿宋_GB2312" w:hAnsi="Times New Roman" w:cs="Times New Roman" w:hint="eastAsia"/>
          <w:sz w:val="28"/>
          <w:szCs w:val="28"/>
        </w:rPr>
        <w:t>附</w:t>
      </w:r>
      <w:r w:rsidR="00411CEC">
        <w:rPr>
          <w:rFonts w:ascii="仿宋_GB2312" w:eastAsia="仿宋_GB2312" w:hAnsi="Times New Roman" w:cs="Times New Roman" w:hint="eastAsia"/>
          <w:sz w:val="28"/>
          <w:szCs w:val="28"/>
        </w:rPr>
        <w:t>件3</w:t>
      </w:r>
      <w:bookmarkStart w:id="0" w:name="_GoBack"/>
      <w:bookmarkEnd w:id="0"/>
    </w:p>
    <w:p w:rsidR="00CA3E1C" w:rsidRPr="00CA3E1C" w:rsidRDefault="00CA3E1C" w:rsidP="00CA3E1C">
      <w:pPr>
        <w:rPr>
          <w:rFonts w:ascii="Times New Roman" w:eastAsia="宋体" w:hAnsi="Times New Roman" w:cs="Times New Roman"/>
          <w:sz w:val="24"/>
          <w:szCs w:val="24"/>
        </w:rPr>
      </w:pPr>
    </w:p>
    <w:p w:rsidR="00CA3E1C" w:rsidRPr="00CA3E1C" w:rsidRDefault="00CA3E1C" w:rsidP="00CA3E1C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CA3E1C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201</w:t>
      </w:r>
      <w:r w:rsidR="005513F9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6</w:t>
      </w:r>
      <w:r w:rsidRPr="00CA3E1C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年教师资格证书申领与颁发情况统计表</w:t>
      </w:r>
    </w:p>
    <w:p w:rsidR="00CA3E1C" w:rsidRPr="00CA3E1C" w:rsidRDefault="00CA3E1C" w:rsidP="00CA3E1C">
      <w:pPr>
        <w:jc w:val="right"/>
        <w:rPr>
          <w:rFonts w:ascii="Times New Roman" w:eastAsia="宋体" w:hAnsi="Times New Roman" w:cs="Times New Roman"/>
          <w:sz w:val="24"/>
          <w:szCs w:val="24"/>
        </w:rPr>
      </w:pPr>
      <w:r w:rsidRPr="00CA3E1C">
        <w:rPr>
          <w:rFonts w:ascii="Times New Roman" w:eastAsia="宋体" w:hAnsi="Times New Roman" w:cs="Times New Roman" w:hint="eastAsia"/>
          <w:sz w:val="24"/>
          <w:szCs w:val="24"/>
        </w:rPr>
        <w:t>（单位：册）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1134"/>
        <w:gridCol w:w="1134"/>
        <w:gridCol w:w="992"/>
        <w:gridCol w:w="1559"/>
        <w:gridCol w:w="1418"/>
        <w:gridCol w:w="1984"/>
        <w:gridCol w:w="1450"/>
      </w:tblGrid>
      <w:tr w:rsidR="00CA3E1C" w:rsidRPr="00CA3E1C" w:rsidTr="00EF183D">
        <w:trPr>
          <w:trHeight w:val="310"/>
        </w:trPr>
        <w:tc>
          <w:tcPr>
            <w:tcW w:w="1384" w:type="dxa"/>
            <w:vMerge w:val="restart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上一年</w:t>
            </w:r>
          </w:p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剩余总数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接收总数</w:t>
            </w:r>
          </w:p>
        </w:tc>
        <w:tc>
          <w:tcPr>
            <w:tcW w:w="6379" w:type="dxa"/>
            <w:gridSpan w:val="5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颁发总数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耗损总数</w:t>
            </w:r>
          </w:p>
        </w:tc>
        <w:tc>
          <w:tcPr>
            <w:tcW w:w="1984" w:type="dxa"/>
            <w:vMerge w:val="restart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耗损率</w:t>
            </w:r>
          </w:p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CA3E1C">
              <w:rPr>
                <w:rFonts w:ascii="Times New Roman" w:eastAsia="宋体" w:hAnsi="Times New Roman" w:cs="Times New Roman" w:hint="eastAsia"/>
                <w:szCs w:val="21"/>
              </w:rPr>
              <w:t>（耗损总数</w:t>
            </w:r>
            <w:r w:rsidRPr="00CA3E1C">
              <w:rPr>
                <w:rFonts w:ascii="宋体" w:eastAsia="宋体" w:hAnsi="宋体" w:cs="Times New Roman"/>
                <w:szCs w:val="21"/>
              </w:rPr>
              <w:t>÷</w:t>
            </w:r>
            <w:r w:rsidRPr="00CA3E1C">
              <w:rPr>
                <w:rFonts w:ascii="Times New Roman" w:eastAsia="宋体" w:hAnsi="Times New Roman" w:cs="Times New Roman" w:hint="eastAsia"/>
                <w:szCs w:val="21"/>
              </w:rPr>
              <w:t>颁发总数合计×</w:t>
            </w:r>
            <w:r w:rsidRPr="00CA3E1C">
              <w:rPr>
                <w:rFonts w:ascii="Times New Roman" w:eastAsia="宋体" w:hAnsi="Times New Roman" w:cs="Times New Roman" w:hint="eastAsia"/>
                <w:szCs w:val="21"/>
              </w:rPr>
              <w:t>100</w:t>
            </w:r>
            <w:r w:rsidRPr="00CA3E1C">
              <w:rPr>
                <w:rFonts w:ascii="Times New Roman" w:eastAsia="宋体" w:hAnsi="Times New Roman" w:cs="Times New Roman"/>
                <w:szCs w:val="21"/>
              </w:rPr>
              <w:t>%</w:t>
            </w:r>
            <w:r w:rsidRPr="00CA3E1C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1450" w:type="dxa"/>
            <w:vMerge w:val="restart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本年度</w:t>
            </w:r>
          </w:p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剩余总数</w:t>
            </w:r>
          </w:p>
        </w:tc>
      </w:tr>
      <w:tr w:rsidR="00CA3E1C" w:rsidRPr="00CA3E1C" w:rsidTr="00EF183D">
        <w:trPr>
          <w:trHeight w:val="70"/>
        </w:trPr>
        <w:tc>
          <w:tcPr>
            <w:tcW w:w="1384" w:type="dxa"/>
            <w:vMerge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认定颁发</w:t>
            </w:r>
          </w:p>
        </w:tc>
        <w:tc>
          <w:tcPr>
            <w:tcW w:w="113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补发</w:t>
            </w:r>
          </w:p>
        </w:tc>
        <w:tc>
          <w:tcPr>
            <w:tcW w:w="113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换发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重发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合计</w:t>
            </w: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vMerge/>
            <w:shd w:val="clear" w:color="auto" w:fill="F2F2F2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CA3E1C" w:rsidRPr="00CA3E1C" w:rsidTr="00EF183D">
        <w:trPr>
          <w:trHeight w:val="865"/>
        </w:trPr>
        <w:tc>
          <w:tcPr>
            <w:tcW w:w="138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CA3E1C" w:rsidRPr="00CA3E1C" w:rsidTr="00EF183D">
        <w:trPr>
          <w:trHeight w:val="865"/>
        </w:trPr>
        <w:tc>
          <w:tcPr>
            <w:tcW w:w="1384" w:type="dxa"/>
            <w:vAlign w:val="center"/>
          </w:tcPr>
          <w:p w:rsidR="00CA3E1C" w:rsidRPr="00CA3E1C" w:rsidRDefault="00CA3E1C" w:rsidP="00CA3E1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CA3E1C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备注</w:t>
            </w:r>
          </w:p>
        </w:tc>
        <w:tc>
          <w:tcPr>
            <w:tcW w:w="12790" w:type="dxa"/>
            <w:gridSpan w:val="9"/>
            <w:vAlign w:val="center"/>
          </w:tcPr>
          <w:p w:rsidR="00CA3E1C" w:rsidRPr="00CA3E1C" w:rsidRDefault="00CA3E1C" w:rsidP="00CA3E1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</w:tbl>
    <w:p w:rsidR="00CA3E1C" w:rsidRPr="00CA3E1C" w:rsidRDefault="00CA3E1C" w:rsidP="00CA3E1C">
      <w:pPr>
        <w:ind w:left="735" w:hangingChars="350" w:hanging="735"/>
        <w:rPr>
          <w:rFonts w:ascii="Times New Roman" w:eastAsia="宋体" w:hAnsi="Times New Roman" w:cs="Times New Roman"/>
          <w:szCs w:val="21"/>
        </w:rPr>
      </w:pPr>
      <w:r w:rsidRPr="00CA3E1C">
        <w:rPr>
          <w:rFonts w:ascii="Times New Roman" w:eastAsia="宋体" w:hAnsi="Times New Roman" w:cs="Times New Roman" w:hint="eastAsia"/>
          <w:szCs w:val="21"/>
        </w:rPr>
        <w:t>注：</w:t>
      </w:r>
      <w:r w:rsidRPr="00CA3E1C">
        <w:rPr>
          <w:rFonts w:ascii="Times New Roman" w:eastAsia="宋体" w:hAnsi="Times New Roman" w:cs="Times New Roman" w:hint="eastAsia"/>
          <w:szCs w:val="21"/>
        </w:rPr>
        <w:t xml:space="preserve">1. </w:t>
      </w:r>
      <w:r w:rsidRPr="00CA3E1C">
        <w:rPr>
          <w:rFonts w:ascii="Times New Roman" w:eastAsia="宋体" w:hAnsi="Times New Roman" w:cs="Times New Roman" w:hint="eastAsia"/>
          <w:szCs w:val="21"/>
        </w:rPr>
        <w:t>本表中的各项数据均为实际统计的数值，不得推算。“接收总数”为本年春秋两</w:t>
      </w:r>
      <w:proofErr w:type="gramStart"/>
      <w:r w:rsidRPr="00CA3E1C">
        <w:rPr>
          <w:rFonts w:ascii="Times New Roman" w:eastAsia="宋体" w:hAnsi="Times New Roman" w:cs="Times New Roman" w:hint="eastAsia"/>
          <w:szCs w:val="21"/>
        </w:rPr>
        <w:t>季实际</w:t>
      </w:r>
      <w:proofErr w:type="gramEnd"/>
      <w:r w:rsidRPr="00CA3E1C">
        <w:rPr>
          <w:rFonts w:ascii="Times New Roman" w:eastAsia="宋体" w:hAnsi="Times New Roman" w:cs="Times New Roman" w:hint="eastAsia"/>
          <w:szCs w:val="21"/>
        </w:rPr>
        <w:t>接收的证书数量之</w:t>
      </w:r>
      <w:proofErr w:type="gramStart"/>
      <w:r w:rsidRPr="00CA3E1C">
        <w:rPr>
          <w:rFonts w:ascii="Times New Roman" w:eastAsia="宋体" w:hAnsi="Times New Roman" w:cs="Times New Roman" w:hint="eastAsia"/>
          <w:szCs w:val="21"/>
        </w:rPr>
        <w:t>和</w:t>
      </w:r>
      <w:proofErr w:type="gramEnd"/>
      <w:r w:rsidRPr="00CA3E1C">
        <w:rPr>
          <w:rFonts w:ascii="Times New Roman" w:eastAsia="宋体" w:hAnsi="Times New Roman" w:cs="Times New Roman" w:hint="eastAsia"/>
          <w:szCs w:val="21"/>
        </w:rPr>
        <w:t>。“颁发总数”为“教师资格管理信息系统”中的数据，其中，“认定颁发”为本年春秋两</w:t>
      </w:r>
      <w:proofErr w:type="gramStart"/>
      <w:r w:rsidRPr="00CA3E1C">
        <w:rPr>
          <w:rFonts w:ascii="Times New Roman" w:eastAsia="宋体" w:hAnsi="Times New Roman" w:cs="Times New Roman" w:hint="eastAsia"/>
          <w:szCs w:val="21"/>
        </w:rPr>
        <w:t>季状态</w:t>
      </w:r>
      <w:proofErr w:type="gramEnd"/>
      <w:r w:rsidRPr="00CA3E1C">
        <w:rPr>
          <w:rFonts w:ascii="Times New Roman" w:eastAsia="宋体" w:hAnsi="Times New Roman" w:cs="Times New Roman" w:hint="eastAsia"/>
          <w:szCs w:val="21"/>
        </w:rPr>
        <w:t>为正常的认定数据之和，“补发”、“换发”为证书补发换发监控中本年</w:t>
      </w:r>
      <w:r w:rsidRPr="00CA3E1C">
        <w:rPr>
          <w:rFonts w:ascii="Times New Roman" w:eastAsia="宋体" w:hAnsi="Times New Roman" w:cs="Times New Roman" w:hint="eastAsia"/>
          <w:szCs w:val="21"/>
        </w:rPr>
        <w:t>1</w:t>
      </w:r>
      <w:r w:rsidRPr="00CA3E1C">
        <w:rPr>
          <w:rFonts w:ascii="Times New Roman" w:eastAsia="宋体" w:hAnsi="Times New Roman" w:cs="Times New Roman" w:hint="eastAsia"/>
          <w:szCs w:val="21"/>
        </w:rPr>
        <w:t>月</w:t>
      </w:r>
      <w:r w:rsidRPr="00CA3E1C">
        <w:rPr>
          <w:rFonts w:ascii="Times New Roman" w:eastAsia="宋体" w:hAnsi="Times New Roman" w:cs="Times New Roman" w:hint="eastAsia"/>
          <w:szCs w:val="21"/>
        </w:rPr>
        <w:t>1</w:t>
      </w:r>
      <w:r w:rsidRPr="00CA3E1C">
        <w:rPr>
          <w:rFonts w:ascii="Times New Roman" w:eastAsia="宋体" w:hAnsi="Times New Roman" w:cs="Times New Roman" w:hint="eastAsia"/>
          <w:szCs w:val="21"/>
        </w:rPr>
        <w:t>日—</w:t>
      </w:r>
      <w:r w:rsidRPr="00CA3E1C">
        <w:rPr>
          <w:rFonts w:ascii="Times New Roman" w:eastAsia="宋体" w:hAnsi="Times New Roman" w:cs="Times New Roman" w:hint="eastAsia"/>
          <w:szCs w:val="21"/>
        </w:rPr>
        <w:t>12</w:t>
      </w:r>
      <w:r w:rsidRPr="00CA3E1C">
        <w:rPr>
          <w:rFonts w:ascii="Times New Roman" w:eastAsia="宋体" w:hAnsi="Times New Roman" w:cs="Times New Roman" w:hint="eastAsia"/>
          <w:szCs w:val="21"/>
        </w:rPr>
        <w:t>月</w:t>
      </w:r>
      <w:r w:rsidRPr="00CA3E1C">
        <w:rPr>
          <w:rFonts w:ascii="Times New Roman" w:eastAsia="宋体" w:hAnsi="Times New Roman" w:cs="Times New Roman" w:hint="eastAsia"/>
          <w:szCs w:val="21"/>
        </w:rPr>
        <w:t>31</w:t>
      </w:r>
      <w:r w:rsidRPr="00CA3E1C">
        <w:rPr>
          <w:rFonts w:ascii="Times New Roman" w:eastAsia="宋体" w:hAnsi="Times New Roman" w:cs="Times New Roman" w:hint="eastAsia"/>
          <w:szCs w:val="21"/>
        </w:rPr>
        <w:t>日数据，“重发”为认定历史数据变更监控中本年</w:t>
      </w:r>
      <w:r w:rsidRPr="00CA3E1C">
        <w:rPr>
          <w:rFonts w:ascii="Times New Roman" w:eastAsia="宋体" w:hAnsi="Times New Roman" w:cs="Times New Roman" w:hint="eastAsia"/>
          <w:szCs w:val="21"/>
        </w:rPr>
        <w:t>1</w:t>
      </w:r>
      <w:r w:rsidRPr="00CA3E1C">
        <w:rPr>
          <w:rFonts w:ascii="Times New Roman" w:eastAsia="宋体" w:hAnsi="Times New Roman" w:cs="Times New Roman" w:hint="eastAsia"/>
          <w:szCs w:val="21"/>
        </w:rPr>
        <w:t>月</w:t>
      </w:r>
      <w:r w:rsidRPr="00CA3E1C">
        <w:rPr>
          <w:rFonts w:ascii="Times New Roman" w:eastAsia="宋体" w:hAnsi="Times New Roman" w:cs="Times New Roman" w:hint="eastAsia"/>
          <w:szCs w:val="21"/>
        </w:rPr>
        <w:t>1</w:t>
      </w:r>
      <w:r w:rsidRPr="00CA3E1C">
        <w:rPr>
          <w:rFonts w:ascii="Times New Roman" w:eastAsia="宋体" w:hAnsi="Times New Roman" w:cs="Times New Roman" w:hint="eastAsia"/>
          <w:szCs w:val="21"/>
        </w:rPr>
        <w:t>日—</w:t>
      </w:r>
      <w:r w:rsidRPr="00CA3E1C">
        <w:rPr>
          <w:rFonts w:ascii="Times New Roman" w:eastAsia="宋体" w:hAnsi="Times New Roman" w:cs="Times New Roman" w:hint="eastAsia"/>
          <w:szCs w:val="21"/>
        </w:rPr>
        <w:t>12</w:t>
      </w:r>
      <w:r w:rsidRPr="00CA3E1C">
        <w:rPr>
          <w:rFonts w:ascii="Times New Roman" w:eastAsia="宋体" w:hAnsi="Times New Roman" w:cs="Times New Roman" w:hint="eastAsia"/>
          <w:szCs w:val="21"/>
        </w:rPr>
        <w:t>月</w:t>
      </w:r>
      <w:r w:rsidRPr="00CA3E1C">
        <w:rPr>
          <w:rFonts w:ascii="Times New Roman" w:eastAsia="宋体" w:hAnsi="Times New Roman" w:cs="Times New Roman" w:hint="eastAsia"/>
          <w:szCs w:val="21"/>
        </w:rPr>
        <w:t>31</w:t>
      </w:r>
      <w:r w:rsidRPr="00CA3E1C">
        <w:rPr>
          <w:rFonts w:ascii="Times New Roman" w:eastAsia="宋体" w:hAnsi="Times New Roman" w:cs="Times New Roman" w:hint="eastAsia"/>
          <w:szCs w:val="21"/>
        </w:rPr>
        <w:t>日“已导出”数据。“耗损总数”和“本年度剩余总数”为实物清点结果，“耗损总数”</w:t>
      </w:r>
      <w:proofErr w:type="gramStart"/>
      <w:r w:rsidRPr="00CA3E1C">
        <w:rPr>
          <w:rFonts w:ascii="Times New Roman" w:eastAsia="宋体" w:hAnsi="Times New Roman" w:cs="Times New Roman" w:hint="eastAsia"/>
          <w:szCs w:val="21"/>
        </w:rPr>
        <w:t>不</w:t>
      </w:r>
      <w:proofErr w:type="gramEnd"/>
      <w:r w:rsidRPr="00CA3E1C">
        <w:rPr>
          <w:rFonts w:ascii="Times New Roman" w:eastAsia="宋体" w:hAnsi="Times New Roman" w:cs="Times New Roman" w:hint="eastAsia"/>
          <w:szCs w:val="21"/>
        </w:rPr>
        <w:t>得用“接收总数×</w:t>
      </w:r>
      <w:r w:rsidRPr="00CA3E1C">
        <w:rPr>
          <w:rFonts w:ascii="Times New Roman" w:eastAsia="宋体" w:hAnsi="Times New Roman" w:cs="Times New Roman" w:hint="eastAsia"/>
          <w:szCs w:val="21"/>
        </w:rPr>
        <w:t>3%</w:t>
      </w:r>
      <w:r w:rsidRPr="00CA3E1C">
        <w:rPr>
          <w:rFonts w:ascii="Times New Roman" w:eastAsia="宋体" w:hAnsi="Times New Roman" w:cs="Times New Roman" w:hint="eastAsia"/>
          <w:szCs w:val="21"/>
        </w:rPr>
        <w:t>”计算。</w:t>
      </w:r>
    </w:p>
    <w:p w:rsidR="00CA3E1C" w:rsidRDefault="00CA3E1C" w:rsidP="00CA3E1C">
      <w:pPr>
        <w:ind w:leftChars="200" w:left="525" w:hangingChars="50" w:hanging="105"/>
        <w:rPr>
          <w:rFonts w:ascii="Times New Roman" w:eastAsia="宋体" w:hAnsi="Times New Roman" w:cs="Times New Roman"/>
          <w:szCs w:val="21"/>
        </w:rPr>
      </w:pPr>
      <w:r w:rsidRPr="00CA3E1C">
        <w:rPr>
          <w:rFonts w:ascii="Times New Roman" w:eastAsia="宋体" w:hAnsi="Times New Roman" w:cs="Times New Roman" w:hint="eastAsia"/>
          <w:szCs w:val="21"/>
        </w:rPr>
        <w:t xml:space="preserve">2. </w:t>
      </w:r>
      <w:r w:rsidRPr="00CA3E1C">
        <w:rPr>
          <w:rFonts w:ascii="Times New Roman" w:eastAsia="宋体" w:hAnsi="Times New Roman" w:cs="Times New Roman" w:hint="eastAsia"/>
          <w:szCs w:val="21"/>
        </w:rPr>
        <w:t>如果“上一年剩余总数</w:t>
      </w:r>
      <w:r w:rsidRPr="00CA3E1C">
        <w:rPr>
          <w:rFonts w:ascii="Times New Roman" w:eastAsia="宋体" w:hAnsi="Times New Roman" w:cs="Times New Roman" w:hint="eastAsia"/>
          <w:szCs w:val="21"/>
        </w:rPr>
        <w:t>+</w:t>
      </w:r>
      <w:r w:rsidRPr="00CA3E1C">
        <w:rPr>
          <w:rFonts w:ascii="Times New Roman" w:eastAsia="宋体" w:hAnsi="Times New Roman" w:cs="Times New Roman" w:hint="eastAsia"/>
          <w:szCs w:val="21"/>
        </w:rPr>
        <w:t>接收总数</w:t>
      </w:r>
      <w:r w:rsidRPr="00CA3E1C">
        <w:rPr>
          <w:rFonts w:ascii="Times New Roman" w:eastAsia="宋体" w:hAnsi="Times New Roman" w:cs="Times New Roman" w:hint="eastAsia"/>
          <w:szCs w:val="21"/>
        </w:rPr>
        <w:t>=</w:t>
      </w:r>
      <w:r w:rsidRPr="00CA3E1C">
        <w:rPr>
          <w:rFonts w:ascii="Times New Roman" w:eastAsia="宋体" w:hAnsi="Times New Roman" w:cs="Times New Roman" w:hint="eastAsia"/>
          <w:szCs w:val="21"/>
        </w:rPr>
        <w:t>颁发总数</w:t>
      </w:r>
      <w:r w:rsidRPr="00CA3E1C">
        <w:rPr>
          <w:rFonts w:ascii="Times New Roman" w:eastAsia="宋体" w:hAnsi="Times New Roman" w:cs="Times New Roman" w:hint="eastAsia"/>
          <w:szCs w:val="21"/>
        </w:rPr>
        <w:t>+</w:t>
      </w:r>
      <w:r w:rsidRPr="00CA3E1C">
        <w:rPr>
          <w:rFonts w:ascii="Times New Roman" w:eastAsia="宋体" w:hAnsi="Times New Roman" w:cs="Times New Roman" w:hint="eastAsia"/>
          <w:szCs w:val="21"/>
        </w:rPr>
        <w:t>耗损总数</w:t>
      </w:r>
      <w:r w:rsidRPr="00CA3E1C">
        <w:rPr>
          <w:rFonts w:ascii="Times New Roman" w:eastAsia="宋体" w:hAnsi="Times New Roman" w:cs="Times New Roman" w:hint="eastAsia"/>
          <w:szCs w:val="21"/>
        </w:rPr>
        <w:t>+</w:t>
      </w:r>
      <w:r w:rsidRPr="00CA3E1C">
        <w:rPr>
          <w:rFonts w:ascii="Times New Roman" w:eastAsia="宋体" w:hAnsi="Times New Roman" w:cs="Times New Roman" w:hint="eastAsia"/>
          <w:szCs w:val="21"/>
        </w:rPr>
        <w:t>剩余总数”的等式不成立或需说明其他情况，请在备注栏中说明。</w:t>
      </w:r>
    </w:p>
    <w:p w:rsidR="00CA3E1C" w:rsidRPr="00CA3E1C" w:rsidRDefault="00CA3E1C" w:rsidP="00CA3E1C">
      <w:pPr>
        <w:ind w:leftChars="200" w:left="540" w:hangingChars="50" w:hanging="120"/>
        <w:rPr>
          <w:rFonts w:ascii="Times New Roman" w:eastAsia="宋体" w:hAnsi="Times New Roman" w:cs="Times New Roman"/>
          <w:sz w:val="24"/>
          <w:szCs w:val="24"/>
        </w:rPr>
      </w:pPr>
    </w:p>
    <w:p w:rsidR="00CA3E1C" w:rsidRPr="00CA3E1C" w:rsidRDefault="00CA3E1C" w:rsidP="00CA3E1C">
      <w:pPr>
        <w:rPr>
          <w:rFonts w:ascii="Times New Roman" w:eastAsia="宋体" w:hAnsi="Times New Roman" w:cs="Times New Roman"/>
          <w:sz w:val="28"/>
          <w:szCs w:val="28"/>
        </w:rPr>
      </w:pPr>
      <w:r w:rsidRPr="00CA3E1C">
        <w:rPr>
          <w:rFonts w:ascii="Times New Roman" w:eastAsia="宋体" w:hAnsi="Times New Roman" w:cs="Times New Roman" w:hint="eastAsia"/>
          <w:sz w:val="28"/>
          <w:szCs w:val="28"/>
        </w:rPr>
        <w:t>填报单位（公章）：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                                       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填报时间：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年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月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日</w:t>
      </w:r>
    </w:p>
    <w:p w:rsidR="00CA3E1C" w:rsidRPr="00CA3E1C" w:rsidRDefault="00CA3E1C" w:rsidP="00CA3E1C">
      <w:pPr>
        <w:rPr>
          <w:rFonts w:ascii="仿宋_GB2312" w:eastAsia="仿宋_GB2312" w:hAnsi="Times New Roman" w:cs="Times New Roman"/>
          <w:sz w:val="28"/>
          <w:szCs w:val="28"/>
        </w:rPr>
      </w:pPr>
      <w:r w:rsidRPr="00CA3E1C">
        <w:rPr>
          <w:rFonts w:ascii="Times New Roman" w:eastAsia="宋体" w:hAnsi="Times New Roman" w:cs="Times New Roman" w:hint="eastAsia"/>
          <w:sz w:val="28"/>
          <w:szCs w:val="28"/>
        </w:rPr>
        <w:t>经办人：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                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负责人：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 xml:space="preserve">                        </w:t>
      </w:r>
      <w:r w:rsidRPr="00CA3E1C">
        <w:rPr>
          <w:rFonts w:ascii="Times New Roman" w:eastAsia="宋体" w:hAnsi="Times New Roman" w:cs="Times New Roman" w:hint="eastAsia"/>
          <w:sz w:val="28"/>
          <w:szCs w:val="28"/>
        </w:rPr>
        <w:t>联系电话：</w:t>
      </w:r>
    </w:p>
    <w:p w:rsidR="004179A5" w:rsidRPr="00CA3E1C" w:rsidRDefault="004179A5"/>
    <w:sectPr w:rsidR="004179A5" w:rsidRPr="00CA3E1C" w:rsidSect="00CA3E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EDC" w:rsidRDefault="00454EDC" w:rsidP="005513F9">
      <w:r>
        <w:separator/>
      </w:r>
    </w:p>
  </w:endnote>
  <w:endnote w:type="continuationSeparator" w:id="0">
    <w:p w:rsidR="00454EDC" w:rsidRDefault="00454EDC" w:rsidP="0055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EDC" w:rsidRDefault="00454EDC" w:rsidP="005513F9">
      <w:r>
        <w:separator/>
      </w:r>
    </w:p>
  </w:footnote>
  <w:footnote w:type="continuationSeparator" w:id="0">
    <w:p w:rsidR="00454EDC" w:rsidRDefault="00454EDC" w:rsidP="00551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1C"/>
    <w:rsid w:val="00411CEC"/>
    <w:rsid w:val="004179A5"/>
    <w:rsid w:val="00454EDC"/>
    <w:rsid w:val="005513F9"/>
    <w:rsid w:val="00752F62"/>
    <w:rsid w:val="00CA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3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3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3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ajy</dc:creator>
  <cp:lastModifiedBy>ajy</cp:lastModifiedBy>
  <cp:revision>3</cp:revision>
  <dcterms:created xsi:type="dcterms:W3CDTF">2015-12-31T01:49:00Z</dcterms:created>
  <dcterms:modified xsi:type="dcterms:W3CDTF">2017-03-07T01:56:00Z</dcterms:modified>
</cp:coreProperties>
</file>