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Arial" w:hAnsi="Arial" w:cs="Arial"/>
          <w:sz w:val="27"/>
          <w:szCs w:val="27"/>
        </w:rPr>
        <w:t>招聘岗位具体要求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sz w:val="27"/>
          <w:szCs w:val="27"/>
        </w:rPr>
        <w:t xml:space="preserve">   　　  </w:t>
      </w:r>
    </w:p>
    <w:tbl>
      <w:tblPr>
        <w:tblW w:w="9642" w:type="dxa"/>
        <w:jc w:val="center"/>
        <w:tblInd w:w="-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027"/>
        <w:gridCol w:w="1522"/>
        <w:gridCol w:w="426"/>
        <w:gridCol w:w="992"/>
        <w:gridCol w:w="1135"/>
        <w:gridCol w:w="708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招聘部门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一系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田径教师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体育学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</w:rPr>
              <w:t>周岁以下，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/>
              </w:rPr>
              <w:t>2015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/>
              </w:rPr>
              <w:t>2016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</w:rPr>
              <w:t>全日制普通高校毕业生。研究生学历要求田径项目二级运动员以上；本科学历要求田径项目国家级运动健将。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艺术系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体操教师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体育学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30周岁以下，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2015、2016全日制普通高校毕业生。研究生学历要求竞技体操二级运动员以上；本科学历要求</w:t>
            </w:r>
            <w:r>
              <w:rPr>
                <w:rFonts w:hint="default" w:ascii="仿宋_GB2312" w:hAnsi="宋体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竞技体操国家一级运动员。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艺术系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舞蹈理论教师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舞蹈学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周岁以下，学术硕士，能够胜任舞蹈相关课程理论教学。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社体系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社体专业教师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体育教育训练学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30周岁以下，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2015、2016全日制普通高校毕业生，</w:t>
            </w:r>
            <w:r>
              <w:rPr>
                <w:rFonts w:hint="default" w:ascii="仿宋_GB2312" w:hAnsi="宋体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熟练掌握攀岩、野营、拓展训练等户外运动相关课程教学与实践技能，具备一定的教学经验；在省级以上的比赛中获得优异成绩。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传媒系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实验中心实验员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数字媒体艺术、动画相关专业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周岁以下，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/>
              </w:rPr>
              <w:t>2015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/>
              </w:rPr>
              <w:t>2016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</w:rPr>
              <w:t>全日制普通高校毕业生，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精通电视节目制作、动画制作。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健康系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特教实验员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运动康复学、康复治疗学、运动人体科学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left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周岁以下，</w:t>
            </w: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2015</w:t>
            </w: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2016</w:t>
            </w: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全日制普通高校毕业生，本科为运动康复与健康或康复治疗学专业。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社体系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创业平台实验员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体育人文社会学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周岁以下，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2015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2016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全日制普通高校毕业生，具备体育产业创新创业工作经历；熟悉政府公文写作、新闻媒体报道及计算机办公技术等。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网管中心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实验员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计算机相关专业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周岁以下，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2015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2016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全日制普通高校毕业生，男性，具有网络管理实践经验。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学生处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辅导员（男）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管理学、教育学、体育学、思想政治教育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中共党员；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周岁以下；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2015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2016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全日制普通高校毕业生；在大学本科或研究生学习期间担任过主要学生干部，获得过校级以上奖励或荣誉称号；要求男性。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学生处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9" w:firstLineChars="16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辅导员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管理学、教育学、体育学、思想政治教育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 w:firstLineChars="0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中共党员；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周岁以下；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2015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2016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全日制普通高校毕业生；在大学本科或研究生学习期间担任过主要学生干部，获得过校级以上奖励或荣誉称号。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sz w:val="27"/>
          <w:szCs w:val="2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B2A9F"/>
    <w:rsid w:val="47EB2A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FF6600"/>
      <w:u w:val="single"/>
    </w:rPr>
  </w:style>
  <w:style w:type="character" w:styleId="5">
    <w:name w:val="Hyperlink"/>
    <w:basedOn w:val="3"/>
    <w:uiPriority w:val="0"/>
    <w:rPr>
      <w:color w:val="99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2016-11-30T01:35:00Z</dcterms:created>
  <dc:creator>admin</dc:creator>
  <cp:lastModifiedBy>admin</cp:lastModifiedBy>
  <dcterms:modified xsi:type="dcterms:W3CDTF">2016-11-30T01:41:54Z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