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AEAEA"/>
        <w:spacing w:before="0" w:beforeAutospacing="0" w:after="0" w:afterAutospacing="0" w:line="504" w:lineRule="atLeast"/>
        <w:ind w:left="0" w:right="0" w:firstLine="560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EAEAEA"/>
        </w:rPr>
        <w:t>2016年高校报送材料时间安排</w:t>
      </w:r>
    </w:p>
    <w:tbl>
      <w:tblPr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EAEAE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3555"/>
        <w:gridCol w:w="28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EAEAEA"/>
          <w:tblLayout w:type="fixed"/>
        </w:tblPrEx>
        <w:trPr>
          <w:trHeight w:val="52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高校所在市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报送时间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承德、张家口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11月21日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秦皇岛、唐山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11月22日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衡水、保定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11月23日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含河北工业大学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沧州、廊坊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11月24日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邢台、邯郸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11月25日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石家庄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11月21日-11月25日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28、29补充材料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AEAEA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EAEAEA"/>
        </w:rPr>
        <w:t>注：（在此期间，材料已经准备好的高校，可以预约提前申报）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7861C9"/>
    <w:rsid w:val="05522642"/>
    <w:rsid w:val="055F3F2A"/>
    <w:rsid w:val="0590031A"/>
    <w:rsid w:val="05F438C2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EEC3ABB"/>
    <w:rsid w:val="1F48511F"/>
    <w:rsid w:val="1FB347CE"/>
    <w:rsid w:val="20944A05"/>
    <w:rsid w:val="20FB6D0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2016-10-26T03:15:03Z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