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06" w:rsidRPr="00586406" w:rsidRDefault="00586406" w:rsidP="00586406">
      <w:pPr>
        <w:widowControl/>
        <w:spacing w:before="100" w:beforeAutospacing="1"/>
        <w:ind w:left="36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8640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2016年青岛滨海学院教师引进计划表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2"/>
        <w:gridCol w:w="975"/>
        <w:gridCol w:w="1185"/>
        <w:gridCol w:w="945"/>
        <w:gridCol w:w="915"/>
        <w:gridCol w:w="2265"/>
        <w:gridCol w:w="2889"/>
        <w:gridCol w:w="2700"/>
      </w:tblGrid>
      <w:tr w:rsidR="00586406" w:rsidRPr="00586406" w:rsidTr="00586406">
        <w:trPr>
          <w:trHeight w:val="660"/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专业领域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学历、职称要求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要求条件岗位及其它事项</w:t>
            </w: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联系方式</w:t>
            </w:r>
          </w:p>
        </w:tc>
      </w:tr>
      <w:tr w:rsidR="00586406" w:rsidRPr="00586406" w:rsidTr="00586406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电话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邮箱</w:t>
            </w:r>
          </w:p>
        </w:tc>
      </w:tr>
      <w:tr w:rsidR="00586406" w:rsidRPr="00586406" w:rsidTr="00586406">
        <w:trPr>
          <w:trHeight w:val="7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妇产科（助产专业）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硕士以上学历或中级以上职称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系统开设妇产科学课程。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0532-86704933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李老师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qdbhyxy@163.com</w:t>
            </w:r>
          </w:p>
        </w:tc>
      </w:tr>
      <w:tr w:rsidR="00586406" w:rsidRPr="00586406" w:rsidTr="00586406">
        <w:trPr>
          <w:trHeight w:val="45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硕士以上学历或中级以上职称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有医学背景的药理学专业，能开设药理学实验课。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10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艺术传媒学院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博士或副高及以上职称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有3年以上产品设计专业教学经验或行业从业经历，能够从事产品设计专业的教学、实践、科研工作，能带领专业团队进行专业建设。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0532-83150339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马老师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bhxyysxy@163.com</w:t>
            </w: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大专文理基础学院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硕士及以上学历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普通话语音标准，发音清晰准确，口语表达能力强；有普通话水平测试员资格证者优先。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0532-83150230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郝老师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dzwljcxy@126.com</w:t>
            </w:r>
          </w:p>
        </w:tc>
      </w:tr>
      <w:tr w:rsidR="00586406" w:rsidRPr="00586406" w:rsidTr="00586406">
        <w:trPr>
          <w:trHeight w:val="45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英语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研究生学历或者副教授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有教学经验者优先，经贸方向者优先。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13255560767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鞠老师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45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体育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研究生学历或者副教授及以上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男性，乒乓球或游泳方向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148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博士或副高以上职称（或同等专业技术职务）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有企业工作经验者优先，有高校财务管理、会计学专业建设经验者优先。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0532-83150369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纪老师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bhrskj@163.com</w:t>
            </w:r>
          </w:p>
        </w:tc>
      </w:tr>
      <w:tr w:rsidR="00586406" w:rsidRPr="00586406" w:rsidTr="00586406">
        <w:trPr>
          <w:trHeight w:val="52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 xml:space="preserve">1.  专业研究领域：机械设计制造及其自动化、机械电子工程、机电一体化系统、机械设计及理论、机械材料加工工程、先进制造技术、数控加工及模具技术、自动化技  术与装备、机器人技术、机 </w:t>
            </w:r>
            <w:proofErr w:type="gramStart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械产品</w:t>
            </w:r>
            <w:proofErr w:type="gramEnd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创新设计等。   2.主持或主要参与省部级及以上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科技项目者优先；能够带领团队开展科研工作优先；有工程实践经验者优先；获得省部级及以上科研成果、教学成果奖者优先。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15066395722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姜老师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15953209866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翟老师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bhjidian@163.com</w:t>
            </w:r>
          </w:p>
        </w:tc>
      </w:tr>
      <w:tr w:rsidR="00586406" w:rsidRPr="00586406" w:rsidTr="00586406">
        <w:trPr>
          <w:trHeight w:val="177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1.专业研究领域：控制科学与工程、检测技术与自动化装置、电力系统及其自动化、电力电子与电力传动等。 2.主持或主要参与省部 级及以上科技项目者优先；能够带领团队开展科研工作优先；有工程实践经验者优先；获得省部级及以上科研成果、教学成果奖者优先。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15964236020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史老师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17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1.专业研究领域：检测技术与自动化、控制理论与控制工程、智能技术等。 2.主持或主要参与省部级及以上科技项目者优先；能够带 领团队开展科研工作优先；有工程实践经验者优先；获得省部级及以上科研成果、教学成果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奖者优先。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83150173;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13668871763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戴老师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181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材料科学与工程、材料加工工程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1.专业研究领域：金属材料工程、机械材料加工工程、材料成型及控制工程、现代焊接技术、表面工程等。 2.主持或主要参与省部级及以上科技项目者优先；能够带领团队开展科研工作优先；有 工程实践经验者优先；获得省部级及以上科研成果、教学成果奖者优先。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83150173;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13668871763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戴老师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181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具备良好的专业基础知识及能力，能够在一线从事教学和科研工作。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83150271;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15966821801;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赵老师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126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1.专业研究领域：电子电路、集成电路、</w:t>
            </w:r>
            <w:proofErr w:type="gramStart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微机电</w:t>
            </w:r>
            <w:proofErr w:type="gramEnd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系统等。 2.有较强的实践动手能力，获得省部级及以上科研成果、教学成果奖、科技竞赛奖者优先；主持或主要参与省部级及以上项目者优。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83150314;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13646423001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陈老师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5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英语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博士或硕士且具有副高以上职称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教科研成果丰硕，翻译方向或翻译实践经验丰富。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83150107;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13869827235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蒋老师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wyxy8021@163.com</w:t>
            </w: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1.主持国家级项目；2.在CSSCI和核心期刊发表论文数篇；3.出版专著或译著、译作多部；4.硕士或博士生导师。教授或副教授，55岁以内。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1.主持或参与省市级及以上课题；2.在高级别刊物上发表论文数篇；3.出版过专著、译著、译作；4.有一定的科研、翻译潜质。副教授或应届博士，45岁以内。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1.主持过省级及以上课题；2.在高级别刊物上发表论文数篇；3.有翻译实践经验和成果；4.硕士或博士生导师。教授，62岁以内。返聘，专职，带团队。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日语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1.主持或参与省市级及以上课题；2.在高级别刊物上发表论文数篇；3.出版过专著、译著、译作；4.有一定的科研、翻译潜质。副教授或应届博士，45岁以内。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俄语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硕士或以上学历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有赴俄留学经历，或有教学经验，博士优先。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46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 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国际合作学院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汉语国际教育与文化传播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 较强的教学及科研能力。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46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 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46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 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46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 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硕士及以上学历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本科是对外汉语专业；有对外汉语教学及管理工作经验者优先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教育学部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本科阶段学前教育专业优先。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86941096;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17806281983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proofErr w:type="gramStart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巨老师</w:t>
            </w:r>
            <w:proofErr w:type="gramEnd"/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jiaoyuyixue@sohu.com</w:t>
            </w: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有工作经验者优先。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硕士及以上学历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本科为建筑环境与能源应用工程专业，硕士是供热、供燃气、通风与空调工程等相关专业。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83150304;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15166613860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bhjgxy@163.com</w:t>
            </w:r>
          </w:p>
        </w:tc>
      </w:tr>
      <w:tr w:rsidR="00586406" w:rsidRPr="00586406" w:rsidTr="00586406">
        <w:trPr>
          <w:trHeight w:val="97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博士或副高及以上职称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学科为企业管理或管理工程，研究成果丰富者优先。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83150324;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18661663927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徐老师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qdbhxy_xxgcxy@163.com</w:t>
            </w:r>
          </w:p>
        </w:tc>
      </w:tr>
      <w:tr w:rsidR="00586406" w:rsidRPr="00586406" w:rsidTr="00586406">
        <w:trPr>
          <w:trHeight w:val="97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本科阶段要求电子商务专业。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100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全日制硕士研究生及以上学历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具备软件Java/C++等开发经验者优先。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 xml:space="preserve">83150319; 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13455235097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李老师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旅游酒店管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理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博士或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副高及以上职称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有酒店行业相关经验或培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训经验，能带团队进行学科专业建设。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83150378;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 13869808732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王老师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bhrssxy@163.com</w:t>
            </w:r>
          </w:p>
        </w:tc>
      </w:tr>
      <w:tr w:rsidR="00586406" w:rsidRPr="00586406" w:rsidTr="00586406">
        <w:trPr>
          <w:trHeight w:val="7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金融学（投资学）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可从事专业教学，可带领团队进行学科专业建设。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7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能从事英汉双语教学，</w:t>
            </w:r>
            <w:proofErr w:type="gramStart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本硕阶段</w:t>
            </w:r>
            <w:proofErr w:type="gramEnd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专业均为经济学。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7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可从事英汉双语教学，有海外学习经历者优先。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文理基础学院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硕士研究生及以上，讲师及以上职称教师优先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50岁以下，有教学经验或教科研成果者优先；优秀应届硕士以上。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83150210;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13645321551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王老师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bhwlxy@126.com</w:t>
            </w:r>
          </w:p>
        </w:tc>
      </w:tr>
      <w:tr w:rsidR="00586406" w:rsidRPr="00586406" w:rsidTr="00586406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硕士研究生及以上，讲师及以上职称教师优先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50岁以下，有教学经验或教科研成果者优先；优秀应届硕士以上。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  <w:tr w:rsidR="00586406" w:rsidRPr="00586406" w:rsidTr="00586406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科研处研究所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博士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有工作经验者优先。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83150144;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br/>
              <w:t> 1866220338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宋老师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songnan319i@163.com</w:t>
            </w:r>
          </w:p>
        </w:tc>
      </w:tr>
      <w:tr w:rsidR="00586406" w:rsidRPr="00586406" w:rsidTr="00586406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综合办公室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秘书、宣传工作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1.  认同滨海学院办学理念，富有责任心，工作积极主动，具有较强的服务意识和团队合作精神，善于与人沟通，有协调能力和解决实际问题的能力； 2.   熟悉秘书及宣传工作，具有一定的政策和理论水平，有较强的写作能力和研究能力；3.为人真诚、踏实，爱岗敬业，能吃苦耐劳、工作细致，充满工作热情，能承  受较大的工作压力。 4.有二年以上工作经验，有高校工作经验者优先；5.   有较强的文字编辑能力，能熟练使用OFFICE等办公自动化软件，拥有较高的计算机应用能力。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0532-83150180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王老师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773204039@qq.com</w:t>
            </w:r>
          </w:p>
        </w:tc>
      </w:tr>
      <w:tr w:rsidR="00586406" w:rsidRPr="00586406" w:rsidTr="00586406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38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教育管理，教学管理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1、硕士及以上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学历；2、有高校相关工作经验者优先； 3、熟悉教育教学管理，有MBA学习经历者优先；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1、根据项目需求，设计和开发课程方案，管理项目</w:t>
            </w: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的实施过程； 2、耐心、敬业、组织能力强、善于沟通； 3、文字功底扎实，团队协作能力强。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0532-86754990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崔老师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bhjxjy@sina.com</w:t>
            </w:r>
          </w:p>
        </w:tc>
      </w:tr>
      <w:tr w:rsidR="00586406" w:rsidRPr="00586406" w:rsidTr="00586406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基建处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环境艺术、室内装潢及相关专业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大专及以上学历，持相关证件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精通装修施工规范，了解电</w:t>
            </w:r>
            <w:proofErr w:type="gramStart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暖设备</w:t>
            </w:r>
            <w:proofErr w:type="gramEnd"/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安装（具备相关技能证件）,专业从事室内精装修监理工作5年以上。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0532-83150257  15966843205</w:t>
            </w:r>
          </w:p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吴老师、韩老师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hfj8145@126.com</w:t>
            </w:r>
          </w:p>
        </w:tc>
      </w:tr>
      <w:tr w:rsidR="00586406" w:rsidRPr="00586406" w:rsidTr="00586406">
        <w:trPr>
          <w:trHeight w:val="73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工程管理（工民建专业）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大专及以上学历，持工程师证件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6406" w:rsidRPr="00586406" w:rsidRDefault="00586406" w:rsidP="0058640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586406">
              <w:rPr>
                <w:rFonts w:ascii="微软雅黑" w:eastAsia="微软雅黑" w:hAnsi="微软雅黑" w:cs="宋体" w:hint="eastAsia"/>
                <w:color w:val="A8A8A8"/>
                <w:kern w:val="0"/>
                <w:sz w:val="18"/>
                <w:szCs w:val="18"/>
              </w:rPr>
              <w:t>工地现场工程管理5年以上经验。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406" w:rsidRPr="00586406" w:rsidRDefault="00586406" w:rsidP="00586406">
            <w:pPr>
              <w:widowControl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</w:p>
        </w:tc>
      </w:tr>
    </w:tbl>
    <w:p w:rsidR="00790B07" w:rsidRPr="00586406" w:rsidRDefault="00790B07" w:rsidP="00586406">
      <w:pPr>
        <w:widowControl/>
        <w:spacing w:line="570" w:lineRule="atLeast"/>
        <w:jc w:val="left"/>
      </w:pPr>
    </w:p>
    <w:sectPr w:rsidR="00790B07" w:rsidRPr="00586406" w:rsidSect="00586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8F2"/>
    <w:multiLevelType w:val="multilevel"/>
    <w:tmpl w:val="3F9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67DDC"/>
    <w:multiLevelType w:val="multilevel"/>
    <w:tmpl w:val="4F4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406"/>
    <w:rsid w:val="00586406"/>
    <w:rsid w:val="0079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06"/>
    <w:rPr>
      <w:strike w:val="0"/>
      <w:dstrike w:val="0"/>
      <w:color w:val="777777"/>
      <w:u w:val="none"/>
      <w:effect w:val="none"/>
    </w:rPr>
  </w:style>
  <w:style w:type="paragraph" w:styleId="a4">
    <w:name w:val="Normal (Web)"/>
    <w:basedOn w:val="a"/>
    <w:uiPriority w:val="99"/>
    <w:unhideWhenUsed/>
    <w:rsid w:val="005864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re">
    <w:name w:val="more"/>
    <w:basedOn w:val="a0"/>
    <w:rsid w:val="00586406"/>
  </w:style>
  <w:style w:type="paragraph" w:styleId="a5">
    <w:name w:val="Balloon Text"/>
    <w:basedOn w:val="a"/>
    <w:link w:val="Char"/>
    <w:uiPriority w:val="99"/>
    <w:semiHidden/>
    <w:unhideWhenUsed/>
    <w:rsid w:val="005864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86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998">
          <w:marLeft w:val="0"/>
          <w:marRight w:val="0"/>
          <w:marTop w:val="3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99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2A2A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6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41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2A2A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994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9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2A2A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2016-09-12T07:42:00Z</dcterms:created>
  <dcterms:modified xsi:type="dcterms:W3CDTF">2016-09-12T07:43:00Z</dcterms:modified>
</cp:coreProperties>
</file>