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03"/>
        <w:jc w:val="center"/>
        <w:rPr>
          <w:rFonts w:hint="eastAsia" w:ascii="宋体" w:hAnsi="宋体" w:eastAsia="宋体" w:cs="宋体"/>
          <w:sz w:val="40"/>
          <w:szCs w:val="20"/>
          <w:lang w:val="en-US" w:eastAsia="zh-CN"/>
        </w:rPr>
      </w:pPr>
      <w:r>
        <w:rPr>
          <w:rFonts w:hint="eastAsia" w:ascii="宋体" w:hAnsi="宋体" w:eastAsia="宋体" w:cs="宋体"/>
          <w:sz w:val="40"/>
          <w:szCs w:val="20"/>
        </w:rPr>
        <w:t>202</w:t>
      </w:r>
      <w:r>
        <w:rPr>
          <w:rFonts w:hint="eastAsia" w:ascii="宋体" w:hAnsi="宋体" w:eastAsia="宋体" w:cs="宋体"/>
          <w:sz w:val="40"/>
          <w:szCs w:val="20"/>
          <w:lang w:val="en-US" w:eastAsia="zh-CN"/>
        </w:rPr>
        <w:t>2汉语国际教育</w:t>
      </w:r>
      <w:r>
        <w:rPr>
          <w:rFonts w:hint="eastAsia" w:ascii="宋体" w:hAnsi="宋体" w:eastAsia="宋体" w:cs="宋体"/>
          <w:sz w:val="40"/>
          <w:szCs w:val="20"/>
        </w:rPr>
        <w:t>大纲</w:t>
      </w:r>
      <w:r>
        <w:rPr>
          <w:rFonts w:hint="eastAsia" w:ascii="宋体" w:hAnsi="宋体" w:eastAsia="宋体" w:cs="宋体"/>
          <w:sz w:val="40"/>
          <w:szCs w:val="20"/>
          <w:lang w:val="en-US" w:eastAsia="zh-CN"/>
        </w:rPr>
        <w:t>解析</w:t>
      </w:r>
    </w:p>
    <w:p>
      <w:pPr>
        <w:pStyle w:val="2"/>
        <w:ind w:firstLine="803"/>
        <w:jc w:val="center"/>
        <w:rPr>
          <w:rFonts w:hint="eastAsia" w:ascii="宋体" w:hAnsi="宋体" w:eastAsia="宋体" w:cs="宋体"/>
          <w:sz w:val="40"/>
          <w:szCs w:val="20"/>
        </w:rPr>
      </w:pPr>
      <w:r>
        <w:rPr>
          <w:rFonts w:hint="eastAsia" w:ascii="宋体" w:hAnsi="宋体" w:eastAsia="宋体" w:cs="宋体"/>
          <w:sz w:val="40"/>
          <w:szCs w:val="20"/>
        </w:rPr>
        <w:t>大纲精华以及命题趋势</w:t>
      </w:r>
    </w:p>
    <w:p>
      <w:pPr>
        <w:pStyle w:val="3"/>
        <w:spacing w:before="156" w:beforeAutospacing="0" w:afterAutospacing="0"/>
        <w:ind w:firstLine="0" w:firstLineChars="0"/>
        <w:rPr>
          <w:rFonts w:hint="eastAsia" w:ascii="宋体" w:hAnsi="宋体" w:eastAsia="宋体" w:cs="宋体"/>
          <w:b w:val="0"/>
          <w:bCs/>
          <w:sz w:val="28"/>
          <w:szCs w:val="28"/>
        </w:rPr>
      </w:pPr>
      <w:r>
        <w:rPr>
          <w:rFonts w:hint="eastAsia" w:ascii="宋体" w:hAnsi="宋体" w:eastAsia="宋体" w:cs="宋体"/>
          <w:b w:val="0"/>
          <w:bCs/>
          <w:sz w:val="28"/>
          <w:szCs w:val="28"/>
        </w:rPr>
        <w:t>一、大纲整体情况</w:t>
      </w:r>
    </w:p>
    <w:p>
      <w:pPr>
        <w:spacing w:before="156"/>
        <w:ind w:firstLine="420"/>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大纲在考试性质、考查目标、考试形式和试卷结构方面</w:t>
      </w:r>
      <w:r>
        <w:rPr>
          <w:rFonts w:hint="eastAsia" w:ascii="宋体" w:hAnsi="宋体" w:eastAsia="宋体" w:cs="宋体"/>
          <w:b/>
          <w:bCs/>
          <w:color w:val="FF0000"/>
        </w:rPr>
        <w:t>无明</w:t>
      </w:r>
      <w:bookmarkStart w:id="0" w:name="_GoBack"/>
      <w:bookmarkEnd w:id="0"/>
      <w:r>
        <w:rPr>
          <w:rFonts w:hint="eastAsia" w:ascii="宋体" w:hAnsi="宋体" w:eastAsia="宋体" w:cs="宋体"/>
          <w:b/>
          <w:bCs/>
          <w:color w:val="FF0000"/>
        </w:rPr>
        <w:t>显变化</w:t>
      </w:r>
      <w:r>
        <w:rPr>
          <w:rFonts w:hint="eastAsia" w:ascii="宋体" w:hAnsi="宋体" w:eastAsia="宋体" w:cs="宋体"/>
        </w:rPr>
        <w:t>。</w:t>
      </w:r>
    </w:p>
    <w:p>
      <w:pPr>
        <w:pStyle w:val="4"/>
        <w:spacing w:before="156" w:beforeAutospacing="0" w:afterAutospacing="0"/>
        <w:ind w:firstLine="482"/>
        <w:rPr>
          <w:rFonts w:hint="eastAsia" w:ascii="宋体" w:hAnsi="宋体" w:eastAsia="宋体" w:cs="宋体"/>
          <w:sz w:val="24"/>
          <w:szCs w:val="24"/>
        </w:rPr>
      </w:pPr>
      <w:r>
        <w:rPr>
          <w:rFonts w:hint="eastAsia" w:ascii="宋体" w:hAnsi="宋体" w:eastAsia="宋体" w:cs="宋体"/>
          <w:sz w:val="24"/>
          <w:szCs w:val="24"/>
        </w:rPr>
        <w:t>1.考试性质</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rPr>
      </w:pPr>
      <w:r>
        <w:rPr>
          <w:rFonts w:hint="eastAsia" w:ascii="宋体" w:hAnsi="宋体" w:eastAsia="宋体" w:cs="宋体"/>
          <w:b/>
          <w:bCs/>
          <w:color w:val="FF0000"/>
        </w:rPr>
        <w:t>汉语基础考试</w:t>
      </w:r>
      <w:r>
        <w:rPr>
          <w:rFonts w:hint="eastAsia" w:ascii="宋体" w:hAnsi="宋体" w:eastAsia="宋体" w:cs="宋体"/>
        </w:rPr>
        <w:t>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w:t>
      </w:r>
      <w:r>
        <w:rPr>
          <w:rFonts w:hint="eastAsia" w:ascii="宋体" w:hAnsi="宋体" w:eastAsia="宋体" w:cs="宋体"/>
          <w:b/>
          <w:bCs/>
          <w:color w:val="FF0000"/>
        </w:rPr>
        <w:t>基础知识</w:t>
      </w:r>
      <w:r>
        <w:rPr>
          <w:rFonts w:hint="eastAsia" w:ascii="宋体" w:hAnsi="宋体" w:eastAsia="宋体" w:cs="宋体"/>
        </w:rPr>
        <w:t>和汉语语言</w:t>
      </w:r>
      <w:r>
        <w:rPr>
          <w:rFonts w:hint="eastAsia" w:ascii="宋体" w:hAnsi="宋体" w:eastAsia="宋体" w:cs="宋体"/>
          <w:b/>
          <w:bCs/>
          <w:color w:val="FF0000"/>
        </w:rPr>
        <w:t>分析及运用能力</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rPr>
      </w:pPr>
      <w:r>
        <w:rPr>
          <w:rFonts w:hint="eastAsia" w:ascii="宋体" w:hAnsi="宋体" w:eastAsia="宋体" w:cs="宋体"/>
          <w:b/>
          <w:bCs/>
          <w:color w:val="FF0000"/>
        </w:rPr>
        <w:t>汉语国际教育基础考试</w:t>
      </w:r>
      <w:r>
        <w:rPr>
          <w:rFonts w:hint="eastAsia" w:ascii="宋体" w:hAnsi="宋体" w:eastAsia="宋体" w:cs="宋体"/>
        </w:rPr>
        <w:t>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w:t>
      </w:r>
      <w:r>
        <w:rPr>
          <w:rFonts w:hint="eastAsia" w:ascii="宋体" w:hAnsi="宋体" w:eastAsia="宋体" w:cs="宋体"/>
          <w:b/>
          <w:bCs/>
          <w:color w:val="FF0000"/>
        </w:rPr>
        <w:t>基础知识</w:t>
      </w:r>
      <w:r>
        <w:rPr>
          <w:rFonts w:hint="eastAsia" w:ascii="宋体" w:hAnsi="宋体" w:eastAsia="宋体" w:cs="宋体"/>
        </w:rPr>
        <w:t>、</w:t>
      </w:r>
      <w:r>
        <w:rPr>
          <w:rFonts w:hint="eastAsia" w:ascii="宋体" w:hAnsi="宋体" w:eastAsia="宋体" w:cs="宋体"/>
          <w:b/>
          <w:bCs/>
          <w:color w:val="FF0000"/>
        </w:rPr>
        <w:t>基本素养</w:t>
      </w:r>
      <w:r>
        <w:rPr>
          <w:rFonts w:hint="eastAsia" w:ascii="宋体" w:hAnsi="宋体" w:eastAsia="宋体" w:cs="宋体"/>
        </w:rPr>
        <w:t>及</w:t>
      </w:r>
      <w:r>
        <w:rPr>
          <w:rFonts w:hint="eastAsia" w:ascii="宋体" w:hAnsi="宋体" w:eastAsia="宋体" w:cs="宋体"/>
          <w:b/>
          <w:bCs/>
          <w:color w:val="FF0000"/>
        </w:rPr>
        <w:t>书面语表达能力</w:t>
      </w:r>
      <w:r>
        <w:rPr>
          <w:rFonts w:hint="eastAsia" w:ascii="宋体" w:hAnsi="宋体" w:eastAsia="宋体" w:cs="宋体"/>
        </w:rPr>
        <w:t>。</w:t>
      </w:r>
    </w:p>
    <w:p>
      <w:pPr>
        <w:pStyle w:val="4"/>
        <w:spacing w:before="156" w:beforeAutospacing="0" w:afterAutospacing="0"/>
        <w:ind w:firstLine="482"/>
        <w:rPr>
          <w:rFonts w:hint="eastAsia" w:ascii="宋体" w:hAnsi="宋体" w:eastAsia="宋体" w:cs="宋体"/>
          <w:sz w:val="24"/>
          <w:szCs w:val="24"/>
        </w:rPr>
      </w:pPr>
      <w:r>
        <w:rPr>
          <w:rFonts w:hint="eastAsia" w:ascii="宋体" w:hAnsi="宋体" w:eastAsia="宋体" w:cs="宋体"/>
          <w:sz w:val="24"/>
          <w:szCs w:val="24"/>
        </w:rPr>
        <w:t>2.考查目标</w:t>
      </w:r>
    </w:p>
    <w:p>
      <w:pPr>
        <w:spacing w:before="156"/>
        <w:ind w:firstLine="420"/>
        <w:rPr>
          <w:rFonts w:hint="eastAsia" w:ascii="宋体" w:hAnsi="宋体" w:eastAsia="宋体" w:cs="宋体"/>
        </w:rPr>
      </w:pPr>
      <w:r>
        <w:rPr>
          <w:rFonts w:hint="eastAsia" w:ascii="宋体" w:hAnsi="宋体" w:eastAsia="宋体" w:cs="宋体"/>
        </w:rPr>
        <w:t>（1）要求考生具有较全面的汉语语言学</w:t>
      </w:r>
      <w:r>
        <w:rPr>
          <w:rFonts w:hint="eastAsia" w:ascii="宋体" w:hAnsi="宋体" w:eastAsia="宋体" w:cs="宋体"/>
          <w:b/>
          <w:bCs/>
          <w:color w:val="FF0000"/>
        </w:rPr>
        <w:t>基础知识</w:t>
      </w:r>
      <w:r>
        <w:rPr>
          <w:rFonts w:hint="eastAsia" w:ascii="宋体" w:hAnsi="宋体" w:eastAsia="宋体" w:cs="宋体"/>
        </w:rPr>
        <w:t>。</w:t>
      </w:r>
    </w:p>
    <w:p>
      <w:pPr>
        <w:spacing w:before="156"/>
        <w:ind w:firstLine="420"/>
        <w:rPr>
          <w:rFonts w:hint="eastAsia" w:ascii="宋体" w:hAnsi="宋体" w:eastAsia="宋体" w:cs="宋体"/>
        </w:rPr>
      </w:pPr>
      <w:r>
        <w:rPr>
          <w:rFonts w:hint="eastAsia" w:ascii="宋体" w:hAnsi="宋体" w:eastAsia="宋体" w:cs="宋体"/>
        </w:rPr>
        <w:t>（2）要求考生具有较高的汉语</w:t>
      </w:r>
      <w:r>
        <w:rPr>
          <w:rFonts w:hint="eastAsia" w:ascii="宋体" w:hAnsi="宋体" w:eastAsia="宋体" w:cs="宋体"/>
          <w:b/>
          <w:bCs/>
          <w:color w:val="FF0000"/>
        </w:rPr>
        <w:t>应用能力</w:t>
      </w:r>
      <w:r>
        <w:rPr>
          <w:rFonts w:hint="eastAsia" w:ascii="宋体" w:hAnsi="宋体" w:eastAsia="宋体" w:cs="宋体"/>
        </w:rPr>
        <w:t>。</w:t>
      </w:r>
    </w:p>
    <w:p>
      <w:pPr>
        <w:spacing w:before="156"/>
        <w:ind w:firstLine="420"/>
        <w:rPr>
          <w:rFonts w:hint="eastAsia" w:ascii="宋体" w:hAnsi="宋体" w:eastAsia="宋体" w:cs="宋体"/>
        </w:rPr>
      </w:pPr>
      <w:r>
        <w:rPr>
          <w:rFonts w:hint="eastAsia" w:ascii="宋体" w:hAnsi="宋体" w:eastAsia="宋体" w:cs="宋体"/>
        </w:rPr>
        <w:t>（3）要求考生具有较强的汉语语言</w:t>
      </w:r>
      <w:r>
        <w:rPr>
          <w:rFonts w:hint="eastAsia" w:ascii="宋体" w:hAnsi="宋体" w:eastAsia="宋体" w:cs="宋体"/>
          <w:b/>
          <w:bCs/>
          <w:color w:val="FF0000"/>
        </w:rPr>
        <w:t>分析能力</w:t>
      </w:r>
      <w:r>
        <w:rPr>
          <w:rFonts w:hint="eastAsia" w:ascii="宋体" w:hAnsi="宋体" w:eastAsia="宋体" w:cs="宋体"/>
        </w:rPr>
        <w:t>。</w:t>
      </w:r>
    </w:p>
    <w:p>
      <w:pPr>
        <w:pStyle w:val="4"/>
        <w:spacing w:before="156" w:beforeAutospacing="0" w:afterAutospacing="0"/>
        <w:ind w:firstLine="482"/>
        <w:rPr>
          <w:rFonts w:hint="eastAsia" w:ascii="宋体" w:hAnsi="宋体" w:eastAsia="宋体" w:cs="宋体"/>
          <w:sz w:val="24"/>
          <w:szCs w:val="24"/>
        </w:rPr>
      </w:pPr>
      <w:r>
        <w:rPr>
          <w:rFonts w:hint="eastAsia" w:ascii="宋体" w:hAnsi="宋体" w:eastAsia="宋体" w:cs="宋体"/>
          <w:sz w:val="24"/>
          <w:szCs w:val="24"/>
        </w:rPr>
        <w:t>3.考试形式和试卷结构</w:t>
      </w:r>
    </w:p>
    <w:p>
      <w:pPr>
        <w:pStyle w:val="5"/>
        <w:keepNext w:val="0"/>
        <w:keepLines w:val="0"/>
        <w:spacing w:before="156" w:beforeLines="50" w:after="0" w:line="240" w:lineRule="auto"/>
        <w:ind w:firstLine="420"/>
        <w:jc w:val="left"/>
        <w:rPr>
          <w:rFonts w:hint="eastAsia" w:ascii="宋体" w:hAnsi="宋体" w:eastAsia="宋体" w:cs="宋体"/>
          <w:b w:val="0"/>
          <w:bCs/>
          <w:sz w:val="21"/>
        </w:rPr>
      </w:pPr>
      <w:r>
        <w:rPr>
          <w:rFonts w:hint="eastAsia" w:ascii="宋体" w:hAnsi="宋体" w:eastAsia="宋体" w:cs="宋体"/>
          <w:b w:val="0"/>
          <w:bCs/>
          <w:sz w:val="21"/>
        </w:rPr>
        <w:t>（1）试卷满分及考试时间</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专业课一：汉语基础</w:t>
      </w:r>
    </w:p>
    <w:p>
      <w:pPr>
        <w:spacing w:before="156"/>
        <w:ind w:firstLine="420"/>
        <w:rPr>
          <w:rFonts w:hint="eastAsia" w:ascii="宋体" w:hAnsi="宋体" w:eastAsia="宋体" w:cs="宋体"/>
        </w:rPr>
      </w:pPr>
      <w:r>
        <w:rPr>
          <w:rFonts w:hint="eastAsia" w:ascii="宋体" w:hAnsi="宋体" w:eastAsia="宋体" w:cs="宋体"/>
        </w:rPr>
        <w:t>本试卷满分为</w:t>
      </w:r>
      <w:r>
        <w:rPr>
          <w:rFonts w:hint="eastAsia" w:ascii="宋体" w:hAnsi="宋体" w:eastAsia="宋体" w:cs="宋体"/>
          <w:b/>
          <w:bCs/>
          <w:color w:val="FF0000"/>
          <w:lang w:val="en-US" w:eastAsia="zh-CN"/>
        </w:rPr>
        <w:t>150</w:t>
      </w:r>
      <w:r>
        <w:rPr>
          <w:rFonts w:hint="eastAsia" w:ascii="宋体" w:hAnsi="宋体" w:eastAsia="宋体" w:cs="宋体"/>
          <w:b/>
          <w:bCs/>
          <w:color w:val="FF0000"/>
        </w:rPr>
        <w:t>分</w:t>
      </w:r>
      <w:r>
        <w:rPr>
          <w:rFonts w:hint="eastAsia" w:ascii="宋体" w:hAnsi="宋体" w:eastAsia="宋体" w:cs="宋体"/>
        </w:rPr>
        <w:t>，考试时间为</w:t>
      </w:r>
      <w:r>
        <w:rPr>
          <w:rFonts w:hint="eastAsia" w:ascii="宋体" w:hAnsi="宋体" w:eastAsia="宋体" w:cs="宋体"/>
          <w:b/>
          <w:bCs/>
          <w:color w:val="FF0000"/>
          <w:lang w:val="en-US" w:eastAsia="zh-CN"/>
        </w:rPr>
        <w:t>180分钟</w:t>
      </w:r>
      <w:r>
        <w:rPr>
          <w:rFonts w:hint="eastAsia" w:ascii="宋体" w:hAnsi="宋体" w:eastAsia="宋体" w:cs="宋体"/>
        </w:rPr>
        <w:t>。</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专业课二：汉语国际教育基础</w:t>
      </w:r>
    </w:p>
    <w:p>
      <w:pPr>
        <w:spacing w:before="156"/>
        <w:ind w:firstLine="420"/>
        <w:rPr>
          <w:rFonts w:hint="eastAsia" w:ascii="宋体" w:hAnsi="宋体" w:eastAsia="宋体" w:cs="宋体"/>
          <w:b w:val="0"/>
          <w:bCs/>
          <w:sz w:val="21"/>
        </w:rPr>
      </w:pPr>
      <w:r>
        <w:rPr>
          <w:rFonts w:hint="eastAsia" w:ascii="宋体" w:hAnsi="宋体" w:eastAsia="宋体" w:cs="宋体"/>
        </w:rPr>
        <w:t>本试卷满分为</w:t>
      </w:r>
      <w:r>
        <w:rPr>
          <w:rFonts w:hint="eastAsia" w:ascii="宋体" w:hAnsi="宋体" w:eastAsia="宋体" w:cs="宋体"/>
          <w:b/>
          <w:bCs/>
          <w:color w:val="FF0000"/>
          <w:lang w:val="en-US" w:eastAsia="zh-CN"/>
        </w:rPr>
        <w:t>150</w:t>
      </w:r>
      <w:r>
        <w:rPr>
          <w:rFonts w:hint="eastAsia" w:ascii="宋体" w:hAnsi="宋体" w:eastAsia="宋体" w:cs="宋体"/>
          <w:b/>
          <w:bCs/>
          <w:color w:val="FF0000"/>
        </w:rPr>
        <w:t>分</w:t>
      </w:r>
      <w:r>
        <w:rPr>
          <w:rFonts w:hint="eastAsia" w:ascii="宋体" w:hAnsi="宋体" w:eastAsia="宋体" w:cs="宋体"/>
        </w:rPr>
        <w:t>，考试时间为</w:t>
      </w:r>
      <w:r>
        <w:rPr>
          <w:rFonts w:hint="eastAsia" w:ascii="宋体" w:hAnsi="宋体" w:eastAsia="宋体" w:cs="宋体"/>
          <w:b/>
          <w:bCs/>
          <w:color w:val="FF0000"/>
          <w:lang w:val="en-US" w:eastAsia="zh-CN"/>
        </w:rPr>
        <w:t>180分钟</w:t>
      </w:r>
      <w:r>
        <w:rPr>
          <w:rFonts w:hint="eastAsia" w:ascii="宋体" w:hAnsi="宋体" w:eastAsia="宋体" w:cs="宋体"/>
        </w:rPr>
        <w:t>。</w:t>
      </w:r>
    </w:p>
    <w:p>
      <w:pPr>
        <w:pStyle w:val="5"/>
        <w:keepNext w:val="0"/>
        <w:keepLines w:val="0"/>
        <w:spacing w:before="156" w:beforeLines="50" w:after="0" w:line="240" w:lineRule="auto"/>
        <w:ind w:firstLine="420"/>
        <w:jc w:val="left"/>
        <w:rPr>
          <w:rFonts w:hint="eastAsia" w:ascii="宋体" w:hAnsi="宋体" w:eastAsia="宋体" w:cs="宋体"/>
          <w:b w:val="0"/>
          <w:bCs/>
          <w:sz w:val="21"/>
        </w:rPr>
      </w:pPr>
      <w:r>
        <w:rPr>
          <w:rFonts w:hint="eastAsia" w:ascii="宋体" w:hAnsi="宋体" w:eastAsia="宋体" w:cs="宋体"/>
          <w:b w:val="0"/>
          <w:bCs/>
          <w:sz w:val="21"/>
        </w:rPr>
        <w:t>（2）答题方式</w:t>
      </w:r>
    </w:p>
    <w:p>
      <w:pPr>
        <w:spacing w:before="156"/>
        <w:ind w:firstLine="420"/>
        <w:rPr>
          <w:rFonts w:hint="eastAsia" w:ascii="宋体" w:hAnsi="宋体" w:eastAsia="宋体" w:cs="宋体"/>
        </w:rPr>
      </w:pPr>
      <w:r>
        <w:rPr>
          <w:rFonts w:hint="eastAsia" w:ascii="宋体" w:hAnsi="宋体" w:eastAsia="宋体" w:cs="宋体"/>
        </w:rPr>
        <w:t>答题方式为闭卷、笔试。</w:t>
      </w:r>
    </w:p>
    <w:p>
      <w:pPr>
        <w:pStyle w:val="5"/>
        <w:keepNext w:val="0"/>
        <w:keepLines w:val="0"/>
        <w:spacing w:before="156" w:beforeLines="50" w:after="0" w:line="240" w:lineRule="auto"/>
        <w:ind w:firstLine="420"/>
        <w:jc w:val="left"/>
        <w:rPr>
          <w:rFonts w:hint="eastAsia" w:ascii="宋体" w:hAnsi="宋体" w:eastAsia="宋体" w:cs="宋体"/>
          <w:b w:val="0"/>
          <w:bCs/>
          <w:sz w:val="21"/>
        </w:rPr>
      </w:pPr>
      <w:r>
        <w:rPr>
          <w:rFonts w:hint="eastAsia" w:ascii="宋体" w:hAnsi="宋体" w:eastAsia="宋体" w:cs="宋体"/>
          <w:b w:val="0"/>
          <w:bCs/>
          <w:sz w:val="21"/>
        </w:rPr>
        <w:t>（3）试卷考查内容结构</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专业课一：汉语基础（150分）</w:t>
      </w:r>
    </w:p>
    <w:p>
      <w:pPr>
        <w:spacing w:before="156"/>
        <w:ind w:firstLine="420"/>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t>①</w:t>
      </w:r>
      <w:r>
        <w:rPr>
          <w:rFonts w:hint="eastAsia" w:ascii="宋体" w:hAnsi="宋体" w:eastAsia="宋体" w:cs="宋体"/>
        </w:rPr>
        <w:t>汉语语言学基础知识（80分）</w:t>
      </w:r>
    </w:p>
    <w:p>
      <w:pPr>
        <w:spacing w:before="156"/>
        <w:ind w:firstLine="840" w:firstLineChars="400"/>
        <w:rPr>
          <w:rFonts w:hint="eastAsia" w:ascii="宋体" w:hAnsi="宋体" w:eastAsia="宋体" w:cs="宋体"/>
        </w:rPr>
      </w:pPr>
      <w:r>
        <w:rPr>
          <w:rFonts w:hint="eastAsia" w:ascii="宋体" w:hAnsi="宋体" w:eastAsia="宋体" w:cs="宋体"/>
        </w:rPr>
        <w:t>填空题15分（语音3、语法5、汉字2、古汉语3、修辞2）</w:t>
      </w:r>
    </w:p>
    <w:p>
      <w:pPr>
        <w:spacing w:before="156"/>
        <w:ind w:firstLine="840" w:firstLineChars="400"/>
        <w:rPr>
          <w:rFonts w:hint="eastAsia" w:ascii="宋体" w:hAnsi="宋体" w:eastAsia="宋体" w:cs="宋体"/>
        </w:rPr>
      </w:pPr>
      <w:r>
        <w:rPr>
          <w:rFonts w:hint="eastAsia" w:ascii="宋体" w:hAnsi="宋体" w:eastAsia="宋体" w:cs="宋体"/>
        </w:rPr>
        <w:t>判断题10分（语法2、词汇2、修辞3、语言学概论3）</w:t>
      </w:r>
    </w:p>
    <w:p>
      <w:pPr>
        <w:spacing w:before="156"/>
        <w:ind w:firstLine="840" w:firstLineChars="400"/>
        <w:rPr>
          <w:rFonts w:hint="eastAsia" w:ascii="宋体" w:hAnsi="宋体" w:eastAsia="宋体" w:cs="宋体"/>
        </w:rPr>
      </w:pPr>
      <w:r>
        <w:rPr>
          <w:rFonts w:hint="eastAsia" w:ascii="宋体" w:hAnsi="宋体" w:eastAsia="宋体" w:cs="宋体"/>
        </w:rPr>
        <w:t>选择题15分（语音3、词汇2、语法3、汉字2、古汉语5）</w:t>
      </w:r>
    </w:p>
    <w:p>
      <w:pPr>
        <w:spacing w:before="156"/>
        <w:ind w:firstLine="840" w:firstLineChars="400"/>
        <w:rPr>
          <w:rFonts w:hint="eastAsia" w:ascii="宋体" w:hAnsi="宋体" w:eastAsia="宋体" w:cs="宋体"/>
        </w:rPr>
      </w:pPr>
      <w:r>
        <w:rPr>
          <w:rFonts w:hint="eastAsia" w:ascii="宋体" w:hAnsi="宋体" w:eastAsia="宋体" w:cs="宋体"/>
        </w:rPr>
        <w:t>简答题40分（每题5分，共8道题</w:t>
      </w:r>
      <w:r>
        <w:rPr>
          <w:rFonts w:hint="eastAsia" w:ascii="宋体" w:hAnsi="宋体" w:eastAsia="宋体" w:cs="宋体"/>
          <w:lang w:eastAsia="zh-CN"/>
        </w:rPr>
        <w:t>；</w:t>
      </w:r>
      <w:r>
        <w:rPr>
          <w:rFonts w:hint="eastAsia" w:ascii="宋体" w:hAnsi="宋体" w:eastAsia="宋体" w:cs="宋体"/>
        </w:rPr>
        <w:t>语音5、词汇5、语法10、修辞5、语言学概论15）</w:t>
      </w:r>
    </w:p>
    <w:p>
      <w:pPr>
        <w:spacing w:before="156"/>
        <w:ind w:firstLine="420"/>
        <w:rPr>
          <w:rFonts w:hint="eastAsia" w:ascii="宋体" w:hAnsi="宋体" w:eastAsia="宋体" w:cs="宋体"/>
        </w:rPr>
      </w:pPr>
      <w:r>
        <w:rPr>
          <w:rFonts w:hint="eastAsia" w:ascii="宋体" w:hAnsi="宋体" w:eastAsia="宋体" w:cs="宋体"/>
        </w:rPr>
        <w:t>②</w:t>
      </w:r>
      <w:r>
        <w:rPr>
          <w:rFonts w:hint="eastAsia" w:ascii="宋体" w:hAnsi="宋体" w:eastAsia="宋体" w:cs="宋体"/>
        </w:rPr>
        <w:t>汉语应用能力（40分)</w:t>
      </w:r>
    </w:p>
    <w:p>
      <w:pPr>
        <w:spacing w:before="156"/>
        <w:ind w:firstLine="840" w:firstLineChars="400"/>
        <w:rPr>
          <w:rFonts w:hint="eastAsia" w:ascii="宋体" w:hAnsi="宋体" w:eastAsia="宋体" w:cs="宋体"/>
        </w:rPr>
      </w:pPr>
      <w:r>
        <w:rPr>
          <w:rFonts w:hint="eastAsia" w:ascii="宋体" w:hAnsi="宋体" w:eastAsia="宋体" w:cs="宋体"/>
        </w:rPr>
        <w:t>语音能力题10分</w:t>
      </w:r>
    </w:p>
    <w:p>
      <w:pPr>
        <w:spacing w:before="156"/>
        <w:ind w:firstLine="840" w:firstLineChars="400"/>
        <w:rPr>
          <w:rFonts w:hint="eastAsia" w:ascii="宋体" w:hAnsi="宋体" w:eastAsia="宋体" w:cs="宋体"/>
        </w:rPr>
      </w:pPr>
      <w:r>
        <w:rPr>
          <w:rFonts w:hint="eastAsia" w:ascii="宋体" w:hAnsi="宋体" w:eastAsia="宋体" w:cs="宋体"/>
        </w:rPr>
        <w:t>汉字能力题5分</w:t>
      </w:r>
    </w:p>
    <w:p>
      <w:pPr>
        <w:spacing w:before="156"/>
        <w:ind w:firstLine="840" w:firstLineChars="400"/>
        <w:rPr>
          <w:rFonts w:hint="eastAsia" w:ascii="宋体" w:hAnsi="宋体" w:eastAsia="宋体" w:cs="宋体"/>
        </w:rPr>
      </w:pPr>
      <w:r>
        <w:rPr>
          <w:rFonts w:hint="eastAsia" w:ascii="宋体" w:hAnsi="宋体" w:eastAsia="宋体" w:cs="宋体"/>
        </w:rPr>
        <w:t>语法词汇题15分</w:t>
      </w:r>
    </w:p>
    <w:p>
      <w:pPr>
        <w:spacing w:before="156"/>
        <w:ind w:firstLine="840" w:firstLineChars="400"/>
        <w:rPr>
          <w:rFonts w:hint="eastAsia" w:ascii="宋体" w:hAnsi="宋体" w:eastAsia="宋体" w:cs="宋体"/>
        </w:rPr>
      </w:pPr>
      <w:r>
        <w:rPr>
          <w:rFonts w:hint="eastAsia" w:ascii="宋体" w:hAnsi="宋体" w:eastAsia="宋体" w:cs="宋体"/>
        </w:rPr>
        <w:t>文言文阅读题10分</w:t>
      </w:r>
    </w:p>
    <w:p>
      <w:pPr>
        <w:spacing w:before="156"/>
        <w:ind w:firstLine="420"/>
        <w:rPr>
          <w:rFonts w:hint="eastAsia" w:ascii="宋体" w:hAnsi="宋体" w:eastAsia="宋体" w:cs="宋体"/>
        </w:rPr>
      </w:pPr>
      <w:r>
        <w:rPr>
          <w:rFonts w:hint="eastAsia" w:ascii="宋体" w:hAnsi="宋体" w:eastAsia="宋体" w:cs="宋体"/>
        </w:rPr>
        <w:t>③</w:t>
      </w:r>
      <w:r>
        <w:rPr>
          <w:rFonts w:hint="eastAsia" w:ascii="宋体" w:hAnsi="宋体" w:eastAsia="宋体" w:cs="宋体"/>
        </w:rPr>
        <w:t>汉语语言分析（30分）</w:t>
      </w:r>
    </w:p>
    <w:p>
      <w:pPr>
        <w:spacing w:before="156"/>
        <w:ind w:firstLine="840" w:firstLineChars="400"/>
        <w:rPr>
          <w:rFonts w:hint="eastAsia" w:ascii="宋体" w:hAnsi="宋体" w:eastAsia="宋体" w:cs="宋体"/>
        </w:rPr>
      </w:pPr>
      <w:r>
        <w:rPr>
          <w:rFonts w:hint="eastAsia" w:ascii="宋体" w:hAnsi="宋体" w:eastAsia="宋体" w:cs="宋体"/>
        </w:rPr>
        <w:t>语音分析题5分</w:t>
      </w:r>
    </w:p>
    <w:p>
      <w:pPr>
        <w:spacing w:before="156"/>
        <w:ind w:firstLine="840" w:firstLineChars="400"/>
        <w:rPr>
          <w:rFonts w:hint="eastAsia" w:ascii="宋体" w:hAnsi="宋体" w:eastAsia="宋体" w:cs="宋体"/>
        </w:rPr>
      </w:pPr>
      <w:r>
        <w:rPr>
          <w:rFonts w:hint="eastAsia" w:ascii="宋体" w:hAnsi="宋体" w:eastAsia="宋体" w:cs="宋体"/>
        </w:rPr>
        <w:t>词语辨析题10分</w:t>
      </w:r>
    </w:p>
    <w:p>
      <w:pPr>
        <w:spacing w:before="156"/>
        <w:ind w:firstLine="840" w:firstLineChars="400"/>
        <w:rPr>
          <w:rFonts w:hint="eastAsia" w:ascii="宋体" w:hAnsi="宋体" w:eastAsia="宋体" w:cs="宋体"/>
        </w:rPr>
      </w:pPr>
      <w:r>
        <w:rPr>
          <w:rFonts w:hint="eastAsia" w:ascii="宋体" w:hAnsi="宋体" w:eastAsia="宋体" w:cs="宋体"/>
        </w:rPr>
        <w:t>语法分析题共10分</w:t>
      </w:r>
    </w:p>
    <w:p>
      <w:pPr>
        <w:spacing w:before="156"/>
        <w:ind w:firstLine="840" w:firstLineChars="400"/>
        <w:rPr>
          <w:rFonts w:hint="eastAsia" w:ascii="宋体" w:hAnsi="宋体" w:eastAsia="宋体" w:cs="宋体"/>
        </w:rPr>
      </w:pPr>
      <w:r>
        <w:rPr>
          <w:rFonts w:hint="eastAsia" w:ascii="宋体" w:hAnsi="宋体" w:eastAsia="宋体" w:cs="宋体"/>
        </w:rPr>
        <w:t>病句修改题5分</w:t>
      </w:r>
    </w:p>
    <w:p>
      <w:pPr>
        <w:spacing w:before="156"/>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专业课二：汉语国际教育基础（150分）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①</w:t>
      </w:r>
      <w:r>
        <w:rPr>
          <w:rFonts w:hint="eastAsia" w:ascii="宋体" w:hAnsi="宋体" w:eastAsia="宋体" w:cs="宋体"/>
          <w:lang w:val="en-US" w:eastAsia="zh-CN"/>
        </w:rPr>
        <w:t>中外文化及跨文化交际基础知识（80分）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填空题26题，30空，每空1分，共30分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判断题15题，每小题1分，共15分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简答题4题，共35分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②</w:t>
      </w:r>
      <w:r>
        <w:rPr>
          <w:rFonts w:hint="eastAsia" w:ascii="宋体" w:hAnsi="宋体" w:eastAsia="宋体" w:cs="宋体"/>
          <w:lang w:val="en-US" w:eastAsia="zh-CN"/>
        </w:rPr>
        <w:t>教育、心理及语言教学基础知识（30分）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填空题10题，每小题1分，共10分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判断题10题，每小题1分，共10分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选择题10题，每小题1分，共10分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③</w:t>
      </w:r>
      <w:r>
        <w:rPr>
          <w:rFonts w:hint="eastAsia" w:ascii="宋体" w:hAnsi="宋体" w:eastAsia="宋体" w:cs="宋体"/>
          <w:lang w:val="en-US" w:eastAsia="zh-CN"/>
        </w:rPr>
        <w:t>案例分析写作（40分）</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写作题为论说文。论说文的考试形式有两种：</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基于文字材料的自由命题作文；</w:t>
      </w:r>
    </w:p>
    <w:p>
      <w:pPr>
        <w:spacing w:before="156"/>
        <w:ind w:firstLine="420"/>
        <w:rPr>
          <w:rFonts w:hint="eastAsia" w:ascii="宋体" w:hAnsi="宋体" w:eastAsia="宋体" w:cs="宋体"/>
          <w:lang w:val="en-US" w:eastAsia="zh-CN"/>
        </w:rPr>
      </w:pPr>
      <w:r>
        <w:rPr>
          <w:rFonts w:hint="eastAsia" w:ascii="宋体" w:hAnsi="宋体" w:eastAsia="宋体" w:cs="宋体"/>
          <w:lang w:val="en-US" w:eastAsia="zh-CN"/>
        </w:rPr>
        <w:t xml:space="preserve">    基于文字材料的案例分析。</w:t>
      </w:r>
    </w:p>
    <w:p>
      <w:pPr>
        <w:pStyle w:val="3"/>
        <w:spacing w:before="156" w:beforeAutospacing="0" w:afterAutospacing="0"/>
        <w:ind w:firstLine="0" w:firstLineChars="0"/>
        <w:rPr>
          <w:rFonts w:hint="eastAsia" w:ascii="宋体" w:hAnsi="宋体" w:eastAsia="宋体" w:cs="宋体"/>
          <w:b w:val="0"/>
          <w:bCs/>
          <w:sz w:val="28"/>
          <w:szCs w:val="28"/>
        </w:rPr>
      </w:pPr>
      <w:r>
        <w:rPr>
          <w:rFonts w:hint="eastAsia" w:ascii="宋体" w:hAnsi="宋体" w:eastAsia="宋体" w:cs="宋体"/>
          <w:b w:val="0"/>
          <w:bCs/>
          <w:sz w:val="28"/>
          <w:szCs w:val="28"/>
        </w:rPr>
        <w:t>二、各学科备考指南</w:t>
      </w:r>
    </w:p>
    <w:p>
      <w:pPr>
        <w:pStyle w:val="4"/>
        <w:spacing w:before="156" w:beforeAutospacing="0" w:afterAutospacing="0"/>
        <w:ind w:firstLine="48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现代汉语</w:t>
      </w:r>
      <w:r>
        <w:rPr>
          <w:rFonts w:hint="eastAsia" w:ascii="宋体" w:hAnsi="宋体" w:eastAsia="宋体" w:cs="宋体"/>
          <w:sz w:val="24"/>
          <w:szCs w:val="24"/>
        </w:rPr>
        <w:t>备考指南</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现代汉语是专业课一考查的内容，绝大多数院校对现代汉语的考查，占整个专业课一</w:t>
      </w:r>
      <w:r>
        <w:rPr>
          <w:rFonts w:hint="eastAsia" w:ascii="宋体" w:hAnsi="宋体" w:eastAsia="宋体" w:cs="宋体"/>
          <w:b/>
          <w:bCs/>
          <w:color w:val="FF0000"/>
          <w:lang w:val="en-US" w:eastAsia="zh-CN"/>
        </w:rPr>
        <w:t>90%以上的分值</w:t>
      </w:r>
      <w:r>
        <w:rPr>
          <w:rFonts w:hint="eastAsia" w:ascii="宋体" w:hAnsi="宋体" w:eastAsia="宋体" w:cs="宋体"/>
          <w:lang w:val="en-US" w:eastAsia="zh-CN"/>
        </w:rPr>
        <w:t>。从现代汉语的知识点和考点来看，这部分内容需要在理解的基础上进行背诵和运用，其中语音部分的内容，知识点琐粹，易混淆处为高频考点，如四呼、声韵拼合规律、音变等内容常常设置陷阱；汉字部分的造字法不仅需要理解，还需要在理解的基础上进行记忆，而且从每年的考题来看，我们可以总结出来一些考查频率比较高的汉字；词汇部分词语结构的理解和运用都是难点，词语辨析也需要结合语法部分的知识点，我们可以总结出来相应的答题模版；语法部分内容比较庞杂，实词和虚词的记忆和理解是掌握这部分内容的前提。</w:t>
      </w:r>
    </w:p>
    <w:p>
      <w:pPr>
        <w:keepNext w:val="0"/>
        <w:keepLines w:val="0"/>
        <w:pageBreakBefore w:val="0"/>
        <w:widowControl w:val="0"/>
        <w:kinsoku/>
        <w:wordWrap/>
        <w:overflowPunct/>
        <w:topLinePunct w:val="0"/>
        <w:autoSpaceDE/>
        <w:autoSpaceDN/>
        <w:bidi w:val="0"/>
        <w:adjustRightInd/>
        <w:snapToGrid/>
        <w:spacing w:before="156" w:line="360" w:lineRule="auto"/>
        <w:textAlignment w:val="auto"/>
        <w:rPr>
          <w:rFonts w:hint="eastAsia" w:ascii="宋体" w:hAnsi="宋体" w:eastAsia="宋体" w:cs="宋体"/>
          <w:lang w:val="en-US" w:eastAsia="zh-CN"/>
        </w:rPr>
      </w:pPr>
      <w:r>
        <w:rPr>
          <w:rFonts w:hint="eastAsia" w:ascii="宋体" w:hAnsi="宋体" w:eastAsia="宋体" w:cs="宋体"/>
        </w:rPr>
        <w:t>根据大纲的要求和近几年的真题来看，语音</w:t>
      </w:r>
      <w:r>
        <w:rPr>
          <w:rFonts w:hint="eastAsia" w:ascii="宋体" w:hAnsi="宋体" w:eastAsia="宋体" w:cs="宋体"/>
          <w:lang w:eastAsia="zh-CN"/>
        </w:rPr>
        <w:t>、</w:t>
      </w:r>
      <w:r>
        <w:rPr>
          <w:rFonts w:hint="eastAsia" w:ascii="宋体" w:hAnsi="宋体" w:eastAsia="宋体" w:cs="宋体"/>
          <w:lang w:val="en-US" w:eastAsia="zh-CN"/>
        </w:rPr>
        <w:t>语法</w:t>
      </w:r>
      <w:r>
        <w:rPr>
          <w:rFonts w:hint="eastAsia" w:ascii="宋体" w:hAnsi="宋体" w:eastAsia="宋体" w:cs="宋体"/>
        </w:rPr>
        <w:t>部分考</w:t>
      </w:r>
      <w:r>
        <w:rPr>
          <w:rFonts w:hint="eastAsia" w:ascii="宋体" w:hAnsi="宋体" w:eastAsia="宋体" w:cs="宋体"/>
          <w:lang w:val="en-US" w:eastAsia="zh-CN"/>
        </w:rPr>
        <w:t>查</w:t>
      </w:r>
      <w:r>
        <w:rPr>
          <w:rFonts w:hint="eastAsia" w:ascii="宋体" w:hAnsi="宋体" w:eastAsia="宋体" w:cs="宋体"/>
        </w:rPr>
        <w:t>的内容较多、分值较高，</w:t>
      </w:r>
      <w:r>
        <w:rPr>
          <w:rFonts w:hint="eastAsia" w:ascii="宋体" w:hAnsi="宋体" w:eastAsia="宋体" w:cs="宋体"/>
          <w:lang w:val="en-US" w:eastAsia="zh-CN"/>
        </w:rPr>
        <w:t>绪论和修辞部分考查的分值较少，且比较简单。总体上来看，不管是客观题，还是主观题，考查内容和方式基本保持不变，每一部分都可以运用相应的答题技巧解题，</w:t>
      </w:r>
      <w:r>
        <w:rPr>
          <w:rFonts w:hint="eastAsia" w:ascii="宋体" w:hAnsi="宋体" w:eastAsia="宋体" w:cs="宋体"/>
        </w:rPr>
        <w:t>希望在复习过程中整体把握兼顾细节</w:t>
      </w:r>
      <w:r>
        <w:rPr>
          <w:rFonts w:hint="eastAsia" w:ascii="宋体" w:hAnsi="宋体" w:eastAsia="宋体" w:cs="宋体"/>
          <w:lang w:val="en-US" w:eastAsia="zh-CN"/>
        </w:rPr>
        <w:t>。</w:t>
      </w:r>
    </w:p>
    <w:p>
      <w:pPr>
        <w:pStyle w:val="4"/>
        <w:spacing w:before="156" w:beforeAutospacing="0" w:afterAutospacing="0"/>
        <w:ind w:firstLine="482"/>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古代汉语</w:t>
      </w:r>
      <w:r>
        <w:rPr>
          <w:rFonts w:hint="eastAsia" w:ascii="宋体" w:hAnsi="宋体" w:eastAsia="宋体" w:cs="宋体"/>
          <w:sz w:val="24"/>
          <w:szCs w:val="24"/>
        </w:rPr>
        <w:t>备考指南</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rPr>
      </w:pPr>
      <w:r>
        <w:rPr>
          <w:rFonts w:hint="eastAsia" w:ascii="宋体" w:hAnsi="宋体" w:eastAsia="宋体" w:cs="宋体"/>
        </w:rPr>
        <w:t>汉语基础部分会有</w:t>
      </w:r>
      <w:r>
        <w:rPr>
          <w:rFonts w:hint="eastAsia" w:ascii="宋体" w:hAnsi="宋体" w:eastAsia="宋体" w:cs="宋体"/>
          <w:b/>
          <w:bCs/>
          <w:color w:val="FF0000"/>
          <w:lang w:val="en-US" w:eastAsia="zh-CN"/>
        </w:rPr>
        <w:t>10-20分</w:t>
      </w:r>
      <w:r>
        <w:rPr>
          <w:rFonts w:hint="eastAsia" w:ascii="宋体" w:hAnsi="宋体" w:eastAsia="宋体" w:cs="宋体"/>
        </w:rPr>
        <w:t>的古代汉语题，</w:t>
      </w:r>
      <w:r>
        <w:rPr>
          <w:rFonts w:hint="eastAsia" w:ascii="宋体" w:hAnsi="宋体" w:eastAsia="宋体" w:cs="宋体"/>
          <w:lang w:val="en-US" w:eastAsia="zh-CN"/>
        </w:rPr>
        <w:t>个别院校（如：北大）古汉的考查占据30%左右的分值，也有个别院校不考查古汉（如：河北大学）</w:t>
      </w:r>
      <w:r>
        <w:rPr>
          <w:rFonts w:hint="eastAsia" w:ascii="宋体" w:hAnsi="宋体" w:eastAsia="宋体" w:cs="宋体"/>
        </w:rPr>
        <w:t>，</w:t>
      </w:r>
      <w:r>
        <w:rPr>
          <w:rFonts w:hint="eastAsia" w:ascii="宋体" w:hAnsi="宋体" w:eastAsia="宋体" w:cs="宋体"/>
          <w:lang w:val="en-US" w:eastAsia="zh-CN"/>
        </w:rPr>
        <w:t>主要考查的题型为：句读、词语解释、句子翻译；</w:t>
      </w:r>
      <w:r>
        <w:rPr>
          <w:rFonts w:hint="eastAsia" w:ascii="宋体" w:hAnsi="宋体" w:eastAsia="宋体" w:cs="宋体"/>
        </w:rPr>
        <w:t>王力先生主编的《古代汉语》（中华书局）是经典的</w:t>
      </w:r>
      <w:r>
        <w:rPr>
          <w:rFonts w:hint="eastAsia" w:ascii="宋体" w:hAnsi="宋体" w:eastAsia="宋体" w:cs="宋体"/>
          <w:lang w:val="en-US" w:eastAsia="zh-CN"/>
        </w:rPr>
        <w:t>参考书</w:t>
      </w:r>
      <w:r>
        <w:rPr>
          <w:rFonts w:hint="eastAsia" w:ascii="宋体" w:hAnsi="宋体" w:eastAsia="宋体" w:cs="宋体"/>
        </w:rPr>
        <w:t>，如果时间有限，建议集中看一下前两册，一定要把常用的古汉常用字词、句式搞懂，找寻阅读古文的语感！</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针对古汉部分的考点，我们整理出了实词、虚词、古今异义词、特殊句式、常见用法、活用等相关内容，可以节省更多的复习时间。</w:t>
      </w:r>
    </w:p>
    <w:p>
      <w:pPr>
        <w:pStyle w:val="4"/>
        <w:spacing w:before="156" w:beforeAutospacing="0" w:afterAutospacing="0"/>
        <w:ind w:firstLine="482"/>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语言学纲要</w:t>
      </w:r>
      <w:r>
        <w:rPr>
          <w:rFonts w:hint="eastAsia" w:ascii="宋体" w:hAnsi="宋体" w:eastAsia="宋体" w:cs="宋体"/>
          <w:sz w:val="24"/>
          <w:szCs w:val="24"/>
        </w:rPr>
        <w:t>备考指南</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语言学纲要</w:t>
      </w:r>
      <w:r>
        <w:rPr>
          <w:rFonts w:hint="eastAsia" w:ascii="宋体" w:hAnsi="宋体" w:eastAsia="宋体" w:cs="宋体"/>
          <w:b w:val="0"/>
          <w:kern w:val="2"/>
          <w:sz w:val="21"/>
          <w:szCs w:val="21"/>
          <w:lang w:val="en-US" w:eastAsia="zh-CN" w:bidi="ar-SA"/>
        </w:rPr>
        <w:t>是专业课一汉语基础部分的内容，</w:t>
      </w:r>
      <w:r>
        <w:rPr>
          <w:rFonts w:hint="eastAsia" w:ascii="宋体" w:hAnsi="宋体" w:eastAsia="宋体" w:cs="宋体"/>
          <w:b w:val="0"/>
          <w:kern w:val="2"/>
          <w:sz w:val="21"/>
          <w:szCs w:val="21"/>
          <w:lang w:val="en-US" w:eastAsia="zh-CN" w:bidi="ar-SA"/>
        </w:rPr>
        <w:t>很多内容和现代汉语</w:t>
      </w:r>
      <w:r>
        <w:rPr>
          <w:rFonts w:hint="eastAsia" w:ascii="宋体" w:hAnsi="宋体" w:eastAsia="宋体" w:cs="宋体"/>
          <w:b w:val="0"/>
          <w:kern w:val="2"/>
          <w:sz w:val="21"/>
          <w:szCs w:val="21"/>
          <w:lang w:val="en-US" w:eastAsia="zh-CN" w:bidi="ar-SA"/>
        </w:rPr>
        <w:t>是重合的</w:t>
      </w:r>
      <w:r>
        <w:rPr>
          <w:rFonts w:hint="eastAsia" w:ascii="宋体" w:hAnsi="宋体" w:eastAsia="宋体" w:cs="宋体"/>
          <w:b w:val="0"/>
          <w:kern w:val="2"/>
          <w:sz w:val="21"/>
          <w:szCs w:val="21"/>
          <w:lang w:val="en-US" w:eastAsia="zh-CN" w:bidi="ar-SA"/>
        </w:rPr>
        <w:t>，</w:t>
      </w:r>
      <w:r>
        <w:rPr>
          <w:rFonts w:hint="eastAsia" w:ascii="宋体" w:hAnsi="宋体" w:eastAsia="宋体" w:cs="宋体"/>
          <w:b w:val="0"/>
          <w:kern w:val="2"/>
          <w:sz w:val="21"/>
          <w:szCs w:val="21"/>
          <w:lang w:val="en-US" w:eastAsia="zh-CN" w:bidi="ar-SA"/>
        </w:rPr>
        <w:t>重合的内容</w:t>
      </w:r>
      <w:r>
        <w:rPr>
          <w:rFonts w:hint="eastAsia" w:ascii="宋体" w:hAnsi="宋体" w:eastAsia="宋体" w:cs="宋体"/>
          <w:b w:val="0"/>
          <w:kern w:val="2"/>
          <w:sz w:val="21"/>
          <w:szCs w:val="21"/>
          <w:lang w:val="en-US" w:eastAsia="zh-CN" w:bidi="ar-SA"/>
        </w:rPr>
        <w:t>，可以对比两本书进行复习，以现代汉语为主，以语言学纲要为辅，这样既可以节省时间，也可以加强对知识点的理解。</w:t>
      </w:r>
      <w:r>
        <w:rPr>
          <w:rFonts w:hint="eastAsia" w:ascii="宋体" w:hAnsi="宋体" w:eastAsia="宋体" w:cs="宋体"/>
          <w:b w:val="0"/>
          <w:kern w:val="2"/>
          <w:sz w:val="21"/>
          <w:szCs w:val="21"/>
          <w:lang w:val="en-US" w:eastAsia="zh-CN" w:bidi="ar-SA"/>
        </w:rPr>
        <w:t>常考题型为：填空、名词解释、简答和论述等。</w:t>
      </w:r>
      <w:r>
        <w:rPr>
          <w:rFonts w:hint="eastAsia" w:ascii="宋体" w:hAnsi="宋体" w:eastAsia="宋体" w:cs="宋体"/>
          <w:b/>
          <w:bCs/>
          <w:color w:val="FF0000"/>
          <w:lang w:val="en-US" w:eastAsia="zh-CN"/>
        </w:rPr>
        <w:t>识记内容比较多</w:t>
      </w:r>
      <w:r>
        <w:rPr>
          <w:rFonts w:hint="eastAsia" w:ascii="宋体" w:hAnsi="宋体" w:eastAsia="宋体" w:cs="宋体"/>
          <w:b w:val="0"/>
          <w:kern w:val="2"/>
          <w:sz w:val="21"/>
          <w:szCs w:val="21"/>
          <w:lang w:val="en-US" w:eastAsia="zh-CN" w:bidi="ar-SA"/>
        </w:rPr>
        <w:t>，因此针对这部分内容要加强记忆。</w:t>
      </w:r>
    </w:p>
    <w:p>
      <w:pPr>
        <w:pStyle w:val="4"/>
        <w:spacing w:before="156" w:beforeAutospacing="0" w:afterAutospacing="0"/>
        <w:ind w:firstLine="48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4.中外文化部分</w:t>
      </w:r>
    </w:p>
    <w:p>
      <w:pPr>
        <w:pStyle w:val="3"/>
        <w:keepNext w:val="0"/>
        <w:keepLines w:val="0"/>
        <w:pageBreakBefore w:val="0"/>
        <w:widowControl w:val="0"/>
        <w:kinsoku/>
        <w:wordWrap/>
        <w:overflowPunct/>
        <w:topLinePunct w:val="0"/>
        <w:autoSpaceDE/>
        <w:autoSpaceDN/>
        <w:bidi w:val="0"/>
        <w:adjustRightInd/>
        <w:snapToGrid/>
        <w:spacing w:before="156" w:beforeAutospacing="0" w:afterAutospacing="0" w:line="360" w:lineRule="auto"/>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中外文化是专业课二的内容，主要是</w:t>
      </w:r>
      <w:r>
        <w:rPr>
          <w:rFonts w:hint="eastAsia" w:ascii="宋体" w:hAnsi="宋体" w:eastAsia="宋体" w:cs="宋体"/>
          <w:b/>
          <w:bCs/>
          <w:color w:val="FF0000"/>
          <w:kern w:val="2"/>
          <w:sz w:val="21"/>
          <w:szCs w:val="21"/>
          <w:lang w:val="en-US" w:eastAsia="zh-CN" w:bidi="ar-SA"/>
        </w:rPr>
        <w:t>以记忆为主</w:t>
      </w:r>
      <w:r>
        <w:rPr>
          <w:rFonts w:hint="eastAsia" w:ascii="宋体" w:hAnsi="宋体" w:eastAsia="宋体" w:cs="宋体"/>
          <w:b w:val="0"/>
          <w:kern w:val="2"/>
          <w:sz w:val="21"/>
          <w:szCs w:val="21"/>
          <w:lang w:val="en-US" w:eastAsia="zh-CN" w:bidi="ar-SA"/>
        </w:rPr>
        <w:t>，理解的内容较少，可以利用碎片时间进行记忆。《中国文化要略》这本书可以按照书上的目录复习，也可以按照朝代进行分类记忆，做好笔记，多做扩展，不仅考查书本上原有的知识点，还考查文学常识的日常积累；外国文化部分考试较为简单，主要是考查外国文学、文化、政治、经济、艺术等常识，欧洲文艺复兴后的知识点为重要考点。</w:t>
      </w:r>
    </w:p>
    <w:p>
      <w:pPr>
        <w:pStyle w:val="3"/>
        <w:keepNext w:val="0"/>
        <w:keepLines w:val="0"/>
        <w:pageBreakBefore w:val="0"/>
        <w:widowControl w:val="0"/>
        <w:kinsoku/>
        <w:wordWrap/>
        <w:overflowPunct/>
        <w:topLinePunct w:val="0"/>
        <w:autoSpaceDE/>
        <w:autoSpaceDN/>
        <w:bidi w:val="0"/>
        <w:adjustRightInd/>
        <w:snapToGrid/>
        <w:spacing w:before="156" w:beforeAutospacing="0" w:afterAutospacing="0" w:line="360" w:lineRule="auto"/>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 xml:space="preserve">总体来说，文化部分的考题比较灵活，知识面覆盖也很广，不一定单单考教材上的知识，所以，一定要在复习之余积累一些知识，多方面涉猎。 </w:t>
      </w:r>
    </w:p>
    <w:p>
      <w:pPr>
        <w:pStyle w:val="4"/>
        <w:spacing w:before="156" w:beforeAutospacing="0" w:afterAutospacing="0"/>
        <w:ind w:firstLine="48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5.对外汉语教育学引论</w:t>
      </w:r>
    </w:p>
    <w:p>
      <w:pPr>
        <w:pStyle w:val="3"/>
        <w:keepNext w:val="0"/>
        <w:keepLines w:val="0"/>
        <w:pageBreakBefore w:val="0"/>
        <w:widowControl w:val="0"/>
        <w:kinsoku/>
        <w:wordWrap/>
        <w:overflowPunct/>
        <w:topLinePunct w:val="0"/>
        <w:autoSpaceDE/>
        <w:autoSpaceDN/>
        <w:bidi w:val="0"/>
        <w:adjustRightInd/>
        <w:snapToGrid/>
        <w:spacing w:before="156" w:beforeAutospacing="0" w:afterAutospacing="0" w:line="360" w:lineRule="auto"/>
        <w:ind w:firstLine="420" w:firstLineChars="200"/>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对外汉语教育学引论是专业课二的内容，考查分值较高，和其他部分内容相比，本书较为抽象，理解性内容较少，缺少趣味性，和生活联系不是十分紧密。在复习的时候，会出现难记、容易遗忘的情况。因此，我们需要反复记忆并且建立相关的</w:t>
      </w:r>
      <w:r>
        <w:rPr>
          <w:rFonts w:hint="eastAsia" w:ascii="宋体" w:hAnsi="宋体" w:eastAsia="宋体" w:cs="宋体"/>
          <w:b/>
          <w:bCs/>
          <w:color w:val="FF0000"/>
          <w:kern w:val="2"/>
          <w:sz w:val="21"/>
          <w:szCs w:val="21"/>
          <w:lang w:val="en-US" w:eastAsia="zh-CN" w:bidi="ar-SA"/>
        </w:rPr>
        <w:t>知识联系</w:t>
      </w:r>
      <w:r>
        <w:rPr>
          <w:rFonts w:hint="eastAsia" w:ascii="宋体" w:hAnsi="宋体" w:eastAsia="宋体" w:cs="宋体"/>
          <w:b w:val="0"/>
          <w:kern w:val="2"/>
          <w:sz w:val="21"/>
          <w:szCs w:val="21"/>
          <w:lang w:val="en-US" w:eastAsia="zh-CN" w:bidi="ar-SA"/>
        </w:rPr>
        <w:t>，构建</w:t>
      </w:r>
      <w:r>
        <w:rPr>
          <w:rFonts w:hint="eastAsia" w:ascii="宋体" w:hAnsi="宋体" w:eastAsia="宋体" w:cs="宋体"/>
          <w:b/>
          <w:bCs/>
          <w:color w:val="FF0000"/>
          <w:kern w:val="2"/>
          <w:sz w:val="21"/>
          <w:szCs w:val="21"/>
          <w:lang w:val="en-US" w:eastAsia="zh-CN" w:bidi="ar-SA"/>
        </w:rPr>
        <w:t>知识框架图</w:t>
      </w:r>
      <w:r>
        <w:rPr>
          <w:rFonts w:hint="eastAsia" w:ascii="宋体" w:hAnsi="宋体" w:eastAsia="宋体" w:cs="宋体"/>
          <w:b w:val="0"/>
          <w:kern w:val="2"/>
          <w:sz w:val="21"/>
          <w:szCs w:val="21"/>
          <w:lang w:val="en-US" w:eastAsia="zh-CN" w:bidi="ar-SA"/>
        </w:rPr>
        <w:t>，在记忆的基础之上，通过做题来深化记忆。</w:t>
      </w:r>
    </w:p>
    <w:p>
      <w:pPr>
        <w:pStyle w:val="4"/>
        <w:spacing w:before="156" w:beforeAutospacing="0" w:afterAutospacing="0"/>
        <w:ind w:firstLine="48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6.跨文化交际</w:t>
      </w:r>
    </w:p>
    <w:p>
      <w:pPr>
        <w:pStyle w:val="3"/>
        <w:keepNext w:val="0"/>
        <w:keepLines w:val="0"/>
        <w:pageBreakBefore w:val="0"/>
        <w:widowControl w:val="0"/>
        <w:kinsoku/>
        <w:wordWrap/>
        <w:overflowPunct/>
        <w:topLinePunct w:val="0"/>
        <w:autoSpaceDE/>
        <w:autoSpaceDN/>
        <w:bidi w:val="0"/>
        <w:adjustRightInd/>
        <w:snapToGrid/>
        <w:spacing w:before="156" w:beforeAutospacing="0" w:afterAutospacing="0" w:line="360" w:lineRule="auto"/>
        <w:ind w:firstLine="420" w:firstLineChars="200"/>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跨文化交际部分的内容较为简单，要在理解的基础上进行背诵，根据大纲要求，真题中会有一道</w:t>
      </w:r>
      <w:r>
        <w:rPr>
          <w:rFonts w:hint="eastAsia" w:ascii="宋体" w:hAnsi="宋体" w:eastAsia="宋体" w:cs="宋体"/>
          <w:b/>
          <w:bCs/>
          <w:color w:val="FF0000"/>
          <w:kern w:val="2"/>
          <w:sz w:val="21"/>
          <w:szCs w:val="21"/>
          <w:lang w:val="en-US" w:eastAsia="zh-CN" w:bidi="ar-SA"/>
        </w:rPr>
        <w:t>案例分析题</w:t>
      </w:r>
      <w:r>
        <w:rPr>
          <w:rFonts w:hint="eastAsia" w:ascii="宋体" w:hAnsi="宋体" w:eastAsia="宋体" w:cs="宋体"/>
          <w:b w:val="0"/>
          <w:kern w:val="2"/>
          <w:sz w:val="21"/>
          <w:szCs w:val="21"/>
          <w:lang w:val="en-US" w:eastAsia="zh-CN" w:bidi="ar-SA"/>
        </w:rPr>
        <w:t>，要求根据跨文化交际理论进行分析，需要在基础知识掌握的前提下，进行内容的梳理，可以套用相应的模版规范答题。建议平时多写多练一些内容，提高文字表达能力。</w:t>
      </w:r>
    </w:p>
    <w:p>
      <w:pPr>
        <w:pStyle w:val="3"/>
        <w:spacing w:before="156" w:beforeAutospacing="0" w:afterAutospacing="0"/>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三、比邻建议</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汉语国家教育的复习</w:t>
      </w:r>
      <w:r>
        <w:rPr>
          <w:rFonts w:hint="eastAsia" w:ascii="宋体" w:hAnsi="宋体" w:eastAsia="宋体" w:cs="宋体"/>
        </w:rPr>
        <w:t>一定要回归课本，</w:t>
      </w:r>
      <w:r>
        <w:rPr>
          <w:rFonts w:hint="eastAsia" w:ascii="宋体" w:hAnsi="宋体" w:eastAsia="宋体" w:cs="宋体"/>
          <w:lang w:val="en-US" w:eastAsia="zh-CN"/>
        </w:rPr>
        <w:t>根据目标院校的题型进行复习，主观题和客观题的答题思路不同，复习思路也是不同的。主观题一般不会考查琐碎的知识点，常常考查系统性的知识点；客观题一般考查的知识点比较细，且考查方式多种多样。因此，我们一定要根据不同的</w:t>
      </w:r>
      <w:r>
        <w:rPr>
          <w:rFonts w:hint="eastAsia" w:ascii="宋体" w:hAnsi="宋体" w:eastAsia="宋体" w:cs="宋体"/>
          <w:b/>
          <w:bCs/>
          <w:color w:val="FF0000"/>
          <w:lang w:val="en-US" w:eastAsia="zh-CN"/>
        </w:rPr>
        <w:t>题型</w:t>
      </w:r>
      <w:r>
        <w:rPr>
          <w:rFonts w:hint="eastAsia" w:ascii="宋体" w:hAnsi="宋体" w:eastAsia="宋体" w:cs="宋体"/>
          <w:lang w:val="en-US" w:eastAsia="zh-CN"/>
        </w:rPr>
        <w:t>进行复习。</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lang w:val="en-US" w:eastAsia="zh-CN"/>
        </w:rPr>
        <w:t>不同的</w:t>
      </w:r>
      <w:r>
        <w:rPr>
          <w:rFonts w:hint="eastAsia" w:ascii="宋体" w:hAnsi="宋体" w:eastAsia="宋体" w:cs="宋体"/>
          <w:b/>
          <w:bCs/>
          <w:color w:val="FF0000"/>
          <w:lang w:val="en-US" w:eastAsia="zh-CN"/>
        </w:rPr>
        <w:t>内容</w:t>
      </w:r>
      <w:r>
        <w:rPr>
          <w:rFonts w:hint="eastAsia" w:ascii="宋体" w:hAnsi="宋体" w:eastAsia="宋体" w:cs="宋体"/>
          <w:lang w:val="en-US" w:eastAsia="zh-CN"/>
        </w:rPr>
        <w:t>，复习方法和策略也是不同的，现代汉语重理解和记忆，其他内容重记忆；中外文化易出参考书目外的知识点，引论一般不会出现参考书目外的知识点；中国文化涉及的方面比较多，重难点不易圈定，外国文化重点内容在欧洲文艺复兴之后，各国的</w:t>
      </w:r>
      <w:r>
        <w:rPr>
          <w:rFonts w:hint="eastAsia" w:ascii="宋体" w:hAnsi="宋体" w:eastAsia="宋体" w:cs="宋体"/>
          <w:b w:val="0"/>
          <w:kern w:val="2"/>
          <w:sz w:val="21"/>
          <w:szCs w:val="21"/>
          <w:lang w:val="en-US" w:eastAsia="zh-CN" w:bidi="ar-SA"/>
        </w:rPr>
        <w:t>文学、文化、政治、经济、艺术等为常考内容。</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lang w:val="en-US" w:eastAsia="zh-CN"/>
        </w:rPr>
      </w:pPr>
      <w:r>
        <w:rPr>
          <w:rFonts w:hint="eastAsia" w:ascii="宋体" w:hAnsi="宋体" w:eastAsia="宋体" w:cs="宋体"/>
          <w:b w:val="0"/>
          <w:kern w:val="2"/>
          <w:sz w:val="21"/>
          <w:szCs w:val="21"/>
          <w:lang w:val="en-US" w:eastAsia="zh-CN" w:bidi="ar-SA"/>
        </w:rPr>
        <w:t>不同</w:t>
      </w:r>
      <w:r>
        <w:rPr>
          <w:rFonts w:hint="eastAsia" w:ascii="宋体" w:hAnsi="宋体" w:eastAsia="宋体" w:cs="宋体"/>
          <w:b/>
          <w:bCs/>
          <w:color w:val="FF0000"/>
          <w:lang w:val="en-US" w:eastAsia="zh-CN"/>
        </w:rPr>
        <w:t>阶段</w:t>
      </w:r>
      <w:r>
        <w:rPr>
          <w:rFonts w:hint="eastAsia" w:ascii="宋体" w:hAnsi="宋体" w:eastAsia="宋体" w:cs="宋体"/>
          <w:b w:val="0"/>
          <w:kern w:val="2"/>
          <w:sz w:val="21"/>
          <w:szCs w:val="21"/>
          <w:lang w:val="en-US" w:eastAsia="zh-CN" w:bidi="ar-SA"/>
        </w:rPr>
        <w:t>，复习方式不同。基础阶段精读和理解课本内容，要对重点内容进行简单记忆，形成清晰的知识框架，并适当地做一些练习题；强化阶段需要总结考点，进行深入的理解和记忆，制定合理的做题计划，并开始做和自己报考院校题型类似的真题；冲刺阶段要查漏补缺，结合不同的考查题型和内容，进行针对性的拔高，对有难度的题目进行做题技巧的总结。</w:t>
      </w:r>
    </w:p>
    <w:p>
      <w:pPr>
        <w:keepNext w:val="0"/>
        <w:keepLines w:val="0"/>
        <w:pageBreakBefore w:val="0"/>
        <w:widowControl w:val="0"/>
        <w:kinsoku/>
        <w:wordWrap/>
        <w:overflowPunct/>
        <w:topLinePunct w:val="0"/>
        <w:autoSpaceDE/>
        <w:autoSpaceDN/>
        <w:bidi w:val="0"/>
        <w:adjustRightInd/>
        <w:snapToGrid/>
        <w:spacing w:before="156" w:line="360" w:lineRule="auto"/>
        <w:ind w:firstLine="420"/>
        <w:textAlignment w:val="auto"/>
        <w:rPr>
          <w:rFonts w:hint="eastAsia" w:ascii="宋体" w:hAnsi="宋体" w:eastAsia="宋体" w:cs="宋体"/>
        </w:rPr>
      </w:pPr>
      <w:r>
        <w:rPr>
          <w:rFonts w:hint="eastAsia" w:ascii="宋体" w:hAnsi="宋体" w:eastAsia="宋体" w:cs="宋体"/>
        </w:rPr>
        <w:t>更多核心内容请及时关注文都教育及文都比邻官方信息，最后衷心地祝大家金榜题名！</w:t>
      </w:r>
    </w:p>
    <w:p>
      <w:pPr>
        <w:spacing w:before="156"/>
        <w:ind w:firstLine="420"/>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rPr>
        <w:rFonts w:hint="eastAsia" w:asciiTheme="minorEastAsia" w:hAnsiTheme="minorEastAsia" w:eastAsiaTheme="minorEastAsia"/>
        <w:sz w:val="22"/>
        <w:szCs w:val="22"/>
      </w:rPr>
    </w:pPr>
    <w:r>
      <w:pict>
        <v:shape id="WordPictureWatermark114030236" o:spid="_x0000_s4097" o:spt="75" type="#_x0000_t75" style="position:absolute;left:0pt;height:587.6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满屏水印"/>
          <o:lock v:ext="edit" aspectratio="t"/>
        </v:shape>
      </w:pict>
    </w:r>
    <w:r>
      <w:drawing>
        <wp:inline distT="0" distB="0" distL="0" distR="0">
          <wp:extent cx="859790" cy="215900"/>
          <wp:effectExtent l="0" t="0" r="0" b="0"/>
          <wp:docPr id="1" name="图片 1" descr="D:\Jgy\00 产品\2.发布文件\4.图片素材\logo\文都比邻logo-新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Jgy\00 产品\2.发布文件\4.图片素材\logo\文都比邻logo-新版.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0103" cy="216000"/>
                  </a:xfrm>
                  <a:prstGeom prst="rect">
                    <a:avLst/>
                  </a:prstGeom>
                  <a:noFill/>
                  <a:ln>
                    <a:noFill/>
                  </a:ln>
                </pic:spPr>
              </pic:pic>
            </a:graphicData>
          </a:graphic>
        </wp:inline>
      </w:drawing>
    </w:r>
    <w:r>
      <w:rPr>
        <w:rFonts w:asciiTheme="minorEastAsia" w:hAnsiTheme="minorEastAsia" w:eastAsiaTheme="minorEastAsia"/>
        <w:color w:val="000000" w:themeColor="text1"/>
        <w:sz w:val="22"/>
        <w:szCs w:val="22"/>
        <w14:textFill>
          <w14:solidFill>
            <w14:schemeClr w14:val="tx1"/>
          </w14:solidFill>
        </w14:textFill>
      </w:rPr>
      <w:t xml:space="preserve">   202</w:t>
    </w:r>
    <w:r>
      <w:rPr>
        <w:rFonts w:hint="eastAsia" w:asciiTheme="minorEastAsia" w:hAnsiTheme="minorEastAsia" w:eastAsiaTheme="minorEastAsia"/>
        <w:color w:val="000000" w:themeColor="text1"/>
        <w:sz w:val="22"/>
        <w:szCs w:val="22"/>
        <w:lang w:val="en-US" w:eastAsia="zh-CN"/>
        <w14:textFill>
          <w14:solidFill>
            <w14:schemeClr w14:val="tx1"/>
          </w14:solidFill>
        </w14:textFill>
      </w:rPr>
      <w:t>2汉硕</w:t>
    </w:r>
    <w:r>
      <w:rPr>
        <w:rFonts w:hint="eastAsia" w:asciiTheme="minorEastAsia" w:hAnsiTheme="minorEastAsia" w:eastAsiaTheme="minorEastAsia"/>
        <w:color w:val="000000" w:themeColor="text1"/>
        <w:sz w:val="22"/>
        <w:szCs w:val="22"/>
        <w14:textFill>
          <w14:solidFill>
            <w14:schemeClr w14:val="tx1"/>
          </w14:solidFill>
        </w14:textFill>
      </w:rPr>
      <w:t>大纲解读</w:t>
    </w:r>
    <w:r>
      <w:rPr>
        <w:rFonts w:hint="eastAsia" w:asciiTheme="minorEastAsia" w:hAnsiTheme="minorEastAsia" w:eastAsiaTheme="minorEastAsia"/>
        <w:color w:val="000000" w:themeColor="text1"/>
        <w:sz w:val="22"/>
        <w:szCs w:val="22"/>
        <w:lang w:val="en-US" w:eastAsia="zh-CN"/>
        <w14:textFill>
          <w14:solidFill>
            <w14:schemeClr w14:val="tx1"/>
          </w14:solidFill>
        </w14:textFill>
      </w:rPr>
      <w:t>qq群</w:t>
    </w:r>
    <w:r>
      <w:rPr>
        <w:rFonts w:hint="eastAsia" w:asciiTheme="minorEastAsia" w:hAnsiTheme="minorEastAsia" w:eastAsiaTheme="minorEastAsia"/>
        <w:color w:val="000000" w:themeColor="text1"/>
        <w:sz w:val="22"/>
        <w:szCs w:val="22"/>
        <w14:textFill>
          <w14:solidFill>
            <w14:schemeClr w14:val="tx1"/>
          </w14:solidFill>
        </w14:textFill>
      </w:rPr>
      <w:t>：</w:t>
    </w:r>
    <w:r>
      <w:rPr>
        <w:rFonts w:hint="eastAsia" w:asciiTheme="minorEastAsia" w:hAnsiTheme="minorEastAsia" w:eastAsiaTheme="minorEastAsia"/>
        <w:color w:val="FF0000"/>
        <w:sz w:val="22"/>
        <w:szCs w:val="22"/>
      </w:rPr>
      <w:t>946374877</w:t>
    </w:r>
    <w:r>
      <w:rPr>
        <w:rFonts w:hint="eastAsia" w:asciiTheme="minorEastAsia" w:hAnsiTheme="minorEastAsia" w:eastAsiaTheme="minorEastAsia"/>
        <w:color w:val="000000" w:themeColor="text1"/>
        <w:sz w:val="22"/>
        <w:szCs w:val="22"/>
        <w14:textFill>
          <w14:solidFill>
            <w14:schemeClr w14:val="tx1"/>
          </w14:solidFill>
        </w14:textFill>
      </w:rPr>
      <w:t xml:space="preserve"> </w:t>
    </w:r>
    <w:r>
      <w:rPr>
        <w:rFonts w:hint="eastAsia" w:asciiTheme="minorEastAsia" w:hAnsiTheme="minorEastAsia" w:eastAsiaTheme="minorEastAsia"/>
        <w:color w:val="000000" w:themeColor="text1"/>
        <w:sz w:val="22"/>
        <w:szCs w:val="22"/>
        <w14:textFill>
          <w14:solidFill>
            <w14:schemeClr w14:val="tx1"/>
          </w14:solidFill>
        </w14:textFill>
      </w:rPr>
      <w:tab/>
    </w:r>
    <w:r>
      <w:rPr>
        <w:rFonts w:hint="eastAsia" w:asciiTheme="minorEastAsia" w:hAnsiTheme="minorEastAsia" w:eastAsiaTheme="minorEastAsia"/>
        <w:color w:val="000000" w:themeColor="text1"/>
        <w:sz w:val="22"/>
        <w:szCs w:val="22"/>
        <w:lang w:val="en-US" w:eastAsia="zh-CN"/>
        <w14:textFill>
          <w14:solidFill>
            <w14:schemeClr w14:val="tx1"/>
          </w14:solidFill>
        </w14:textFill>
      </w:rPr>
      <w:t xml:space="preserve"> </w:t>
    </w:r>
    <w:r>
      <w:rPr>
        <w:rFonts w:hint="eastAsia" w:asciiTheme="minorEastAsia" w:hAnsiTheme="minorEastAsia" w:eastAsiaTheme="minorEastAsia"/>
        <w:sz w:val="22"/>
        <w:szCs w:val="22"/>
      </w:rPr>
      <w:t>进群领取大纲解析P</w:t>
    </w:r>
    <w:r>
      <w:rPr>
        <w:rFonts w:asciiTheme="minorEastAsia" w:hAnsiTheme="minorEastAsia" w:eastAsiaTheme="minorEastAsia"/>
        <w:sz w:val="22"/>
        <w:szCs w:val="22"/>
      </w:rPr>
      <w:t>DF版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ADF1"/>
    <w:multiLevelType w:val="singleLevel"/>
    <w:tmpl w:val="205FADF1"/>
    <w:lvl w:ilvl="0" w:tentative="0">
      <w:start w:val="1"/>
      <w:numFmt w:val="decimal"/>
      <w:pStyle w:val="14"/>
      <w:lvlText w:val="%1."/>
      <w:lvlJc w:val="left"/>
      <w:pPr>
        <w:ind w:left="425" w:hanging="425"/>
      </w:pPr>
      <w:rPr>
        <w:rFonts w:hint="default"/>
      </w:rPr>
    </w:lvl>
  </w:abstractNum>
  <w:abstractNum w:abstractNumId="1">
    <w:nsid w:val="45D7E75D"/>
    <w:multiLevelType w:val="singleLevel"/>
    <w:tmpl w:val="45D7E75D"/>
    <w:lvl w:ilvl="0" w:tentative="0">
      <w:start w:val="1"/>
      <w:numFmt w:val="decimal"/>
      <w:pStyle w:val="23"/>
      <w:lvlText w:val="%1."/>
      <w:lvlJc w:val="left"/>
      <w:pPr>
        <w:ind w:left="425" w:hanging="425"/>
      </w:pPr>
      <w:rPr>
        <w:rFonts w:hint="default"/>
      </w:rPr>
    </w:lvl>
  </w:abstractNum>
  <w:abstractNum w:abstractNumId="2">
    <w:nsid w:val="6E690244"/>
    <w:multiLevelType w:val="multilevel"/>
    <w:tmpl w:val="6E690244"/>
    <w:lvl w:ilvl="0" w:tentative="0">
      <w:start w:val="1"/>
      <w:numFmt w:val="decimal"/>
      <w:pStyle w:val="20"/>
      <w:lvlText w:val="%1."/>
      <w:lvlJc w:val="left"/>
      <w:pPr>
        <w:tabs>
          <w:tab w:val="left" w:pos="1620"/>
        </w:tabs>
        <w:ind w:left="16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9346FF"/>
    <w:rsid w:val="0004627C"/>
    <w:rsid w:val="0006611A"/>
    <w:rsid w:val="0016731E"/>
    <w:rsid w:val="005145B8"/>
    <w:rsid w:val="0054535F"/>
    <w:rsid w:val="005524AB"/>
    <w:rsid w:val="006E4913"/>
    <w:rsid w:val="00794FFE"/>
    <w:rsid w:val="00951A58"/>
    <w:rsid w:val="00A01508"/>
    <w:rsid w:val="00C20960"/>
    <w:rsid w:val="00C309B4"/>
    <w:rsid w:val="00E856A5"/>
    <w:rsid w:val="00F73DCA"/>
    <w:rsid w:val="00F767F8"/>
    <w:rsid w:val="00FA7AA9"/>
    <w:rsid w:val="010E5B59"/>
    <w:rsid w:val="01582015"/>
    <w:rsid w:val="03310FE9"/>
    <w:rsid w:val="046C0E24"/>
    <w:rsid w:val="051511F7"/>
    <w:rsid w:val="05215CAB"/>
    <w:rsid w:val="052727A1"/>
    <w:rsid w:val="05A951DC"/>
    <w:rsid w:val="071B3397"/>
    <w:rsid w:val="07D26C65"/>
    <w:rsid w:val="08FE6BD3"/>
    <w:rsid w:val="096957AB"/>
    <w:rsid w:val="099F2A01"/>
    <w:rsid w:val="0A5478AF"/>
    <w:rsid w:val="0BED5185"/>
    <w:rsid w:val="0DB9488D"/>
    <w:rsid w:val="0E9D0F44"/>
    <w:rsid w:val="0EA15045"/>
    <w:rsid w:val="0EDA7981"/>
    <w:rsid w:val="0F7C24BA"/>
    <w:rsid w:val="102019A2"/>
    <w:rsid w:val="104105DD"/>
    <w:rsid w:val="111537D0"/>
    <w:rsid w:val="117756CB"/>
    <w:rsid w:val="11F754DA"/>
    <w:rsid w:val="121B1A4A"/>
    <w:rsid w:val="12740E03"/>
    <w:rsid w:val="13242FCA"/>
    <w:rsid w:val="14AF1BD1"/>
    <w:rsid w:val="14C52BE3"/>
    <w:rsid w:val="15B6051C"/>
    <w:rsid w:val="15F71877"/>
    <w:rsid w:val="17230115"/>
    <w:rsid w:val="17887098"/>
    <w:rsid w:val="18CC06A8"/>
    <w:rsid w:val="1926466F"/>
    <w:rsid w:val="19767E75"/>
    <w:rsid w:val="1A0164B1"/>
    <w:rsid w:val="1A9F3E8B"/>
    <w:rsid w:val="1AFE6ED4"/>
    <w:rsid w:val="1B0167B2"/>
    <w:rsid w:val="1B227CBA"/>
    <w:rsid w:val="1B2F6320"/>
    <w:rsid w:val="1BAF1FDF"/>
    <w:rsid w:val="1C943974"/>
    <w:rsid w:val="1CA71B4E"/>
    <w:rsid w:val="1CBA321D"/>
    <w:rsid w:val="1DC94E47"/>
    <w:rsid w:val="1E1E6DCF"/>
    <w:rsid w:val="1EE153CF"/>
    <w:rsid w:val="1F0C7358"/>
    <w:rsid w:val="1FBD3DB0"/>
    <w:rsid w:val="200A562C"/>
    <w:rsid w:val="20DD0B09"/>
    <w:rsid w:val="229E4E90"/>
    <w:rsid w:val="22CC0312"/>
    <w:rsid w:val="23656886"/>
    <w:rsid w:val="23C26246"/>
    <w:rsid w:val="23DB5443"/>
    <w:rsid w:val="24080410"/>
    <w:rsid w:val="25596017"/>
    <w:rsid w:val="26BE4B33"/>
    <w:rsid w:val="27D87B89"/>
    <w:rsid w:val="28575B5E"/>
    <w:rsid w:val="288E0E11"/>
    <w:rsid w:val="29D01C5B"/>
    <w:rsid w:val="2A632F4F"/>
    <w:rsid w:val="2A950E14"/>
    <w:rsid w:val="2A9D021B"/>
    <w:rsid w:val="2B744182"/>
    <w:rsid w:val="2B86551A"/>
    <w:rsid w:val="2BBA6A7E"/>
    <w:rsid w:val="2C8C4F19"/>
    <w:rsid w:val="2E0D570A"/>
    <w:rsid w:val="2E386368"/>
    <w:rsid w:val="301F413D"/>
    <w:rsid w:val="30227933"/>
    <w:rsid w:val="30A91DCB"/>
    <w:rsid w:val="30AF43C2"/>
    <w:rsid w:val="31F606F1"/>
    <w:rsid w:val="335D543F"/>
    <w:rsid w:val="33F86811"/>
    <w:rsid w:val="35311338"/>
    <w:rsid w:val="356F273F"/>
    <w:rsid w:val="35F22454"/>
    <w:rsid w:val="360716AD"/>
    <w:rsid w:val="36F57AB9"/>
    <w:rsid w:val="390A5F8D"/>
    <w:rsid w:val="3A006785"/>
    <w:rsid w:val="3A4E130E"/>
    <w:rsid w:val="3A702219"/>
    <w:rsid w:val="3A840A25"/>
    <w:rsid w:val="3C3E08D3"/>
    <w:rsid w:val="3D274761"/>
    <w:rsid w:val="3DAE1705"/>
    <w:rsid w:val="3DCC0282"/>
    <w:rsid w:val="3E4E28C6"/>
    <w:rsid w:val="3E6B2068"/>
    <w:rsid w:val="3E786323"/>
    <w:rsid w:val="3F685EC8"/>
    <w:rsid w:val="3F7C6DBC"/>
    <w:rsid w:val="3FAD7496"/>
    <w:rsid w:val="40394F4F"/>
    <w:rsid w:val="4075675E"/>
    <w:rsid w:val="421D048D"/>
    <w:rsid w:val="42942C45"/>
    <w:rsid w:val="42D8451F"/>
    <w:rsid w:val="4306427F"/>
    <w:rsid w:val="44530FDC"/>
    <w:rsid w:val="44C57D53"/>
    <w:rsid w:val="45371BA6"/>
    <w:rsid w:val="45E81D79"/>
    <w:rsid w:val="461456A8"/>
    <w:rsid w:val="4806158F"/>
    <w:rsid w:val="484313AF"/>
    <w:rsid w:val="4C452B7A"/>
    <w:rsid w:val="4C736422"/>
    <w:rsid w:val="4D2E011A"/>
    <w:rsid w:val="4F12256C"/>
    <w:rsid w:val="51695184"/>
    <w:rsid w:val="51D0677C"/>
    <w:rsid w:val="52264345"/>
    <w:rsid w:val="52337E40"/>
    <w:rsid w:val="5262235B"/>
    <w:rsid w:val="52CC15C2"/>
    <w:rsid w:val="539B4139"/>
    <w:rsid w:val="547769A9"/>
    <w:rsid w:val="56041A67"/>
    <w:rsid w:val="567B58A8"/>
    <w:rsid w:val="568D4BD9"/>
    <w:rsid w:val="57B06C1B"/>
    <w:rsid w:val="57C434A0"/>
    <w:rsid w:val="592D7413"/>
    <w:rsid w:val="596E3E1E"/>
    <w:rsid w:val="59E219D6"/>
    <w:rsid w:val="5A096B2E"/>
    <w:rsid w:val="5AE854F7"/>
    <w:rsid w:val="5CBF5D3E"/>
    <w:rsid w:val="5CCD1813"/>
    <w:rsid w:val="5D232AFA"/>
    <w:rsid w:val="5D731DE6"/>
    <w:rsid w:val="5EBB1E80"/>
    <w:rsid w:val="5F474936"/>
    <w:rsid w:val="5F626008"/>
    <w:rsid w:val="612A013A"/>
    <w:rsid w:val="618E619E"/>
    <w:rsid w:val="634D2002"/>
    <w:rsid w:val="63A978E8"/>
    <w:rsid w:val="64856E60"/>
    <w:rsid w:val="65C82D00"/>
    <w:rsid w:val="66BB0F69"/>
    <w:rsid w:val="68711D60"/>
    <w:rsid w:val="6B2B4217"/>
    <w:rsid w:val="6C5E1FE9"/>
    <w:rsid w:val="6CC03D97"/>
    <w:rsid w:val="6D4D7329"/>
    <w:rsid w:val="6D663B65"/>
    <w:rsid w:val="6D9346FF"/>
    <w:rsid w:val="6DD35072"/>
    <w:rsid w:val="6EEC2242"/>
    <w:rsid w:val="6F865E0F"/>
    <w:rsid w:val="722923B4"/>
    <w:rsid w:val="735A7F4D"/>
    <w:rsid w:val="73A9740C"/>
    <w:rsid w:val="73D5171F"/>
    <w:rsid w:val="74146E22"/>
    <w:rsid w:val="746A215E"/>
    <w:rsid w:val="76932FFC"/>
    <w:rsid w:val="76F3653A"/>
    <w:rsid w:val="77847FAD"/>
    <w:rsid w:val="780808E2"/>
    <w:rsid w:val="7A6F110B"/>
    <w:rsid w:val="7BC7637A"/>
    <w:rsid w:val="7C5768ED"/>
    <w:rsid w:val="7D7179A3"/>
    <w:rsid w:val="7D8D4F7D"/>
    <w:rsid w:val="7DA277B7"/>
    <w:rsid w:val="7E4539B8"/>
    <w:rsid w:val="7ECC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ind w:firstLine="883" w:firstLineChars="200"/>
      <w:jc w:val="both"/>
    </w:pPr>
    <w:rPr>
      <w:rFonts w:ascii="Times New Roman" w:hAnsi="Times New Roman" w:eastAsia="宋体" w:cstheme="minorBidi"/>
      <w:kern w:val="2"/>
      <w:sz w:val="21"/>
      <w:szCs w:val="21"/>
      <w:lang w:val="en-US" w:eastAsia="zh-CN" w:bidi="ar-SA"/>
    </w:rPr>
  </w:style>
  <w:style w:type="paragraph" w:styleId="2">
    <w:name w:val="heading 1"/>
    <w:basedOn w:val="1"/>
    <w:next w:val="1"/>
    <w:qFormat/>
    <w:uiPriority w:val="0"/>
    <w:pPr>
      <w:keepNext/>
      <w:keepLines/>
      <w:spacing w:before="340" w:beforeLines="0" w:after="330" w:line="576" w:lineRule="auto"/>
      <w:outlineLvl w:val="0"/>
    </w:pPr>
    <w:rPr>
      <w:b/>
      <w:kern w:val="44"/>
      <w:sz w:val="44"/>
    </w:rPr>
  </w:style>
  <w:style w:type="paragraph" w:styleId="3">
    <w:name w:val="heading 2"/>
    <w:basedOn w:val="1"/>
    <w:next w:val="1"/>
    <w:link w:val="26"/>
    <w:unhideWhenUsed/>
    <w:qFormat/>
    <w:uiPriority w:val="0"/>
    <w:pPr>
      <w:spacing w:before="0" w:beforeAutospacing="1" w:afterAutospacing="1"/>
      <w:jc w:val="left"/>
      <w:outlineLvl w:val="1"/>
    </w:pPr>
    <w:rPr>
      <w:rFonts w:hint="eastAsia" w:ascii="宋体" w:hAnsi="宋体" w:cs="Times New Roman"/>
      <w:b/>
      <w:kern w:val="0"/>
      <w:sz w:val="36"/>
      <w:szCs w:val="36"/>
    </w:rPr>
  </w:style>
  <w:style w:type="paragraph" w:styleId="4">
    <w:name w:val="heading 3"/>
    <w:basedOn w:val="1"/>
    <w:next w:val="1"/>
    <w:unhideWhenUsed/>
    <w:qFormat/>
    <w:uiPriority w:val="0"/>
    <w:pPr>
      <w:spacing w:before="0" w:beforeAutospacing="1" w:afterAutospacing="1"/>
      <w:jc w:val="left"/>
      <w:outlineLvl w:val="2"/>
    </w:pPr>
    <w:rPr>
      <w:rFonts w:hint="eastAsia" w:ascii="宋体" w:hAnsi="宋体" w:cs="Times New Roman"/>
      <w:b/>
      <w:kern w:val="0"/>
      <w:sz w:val="27"/>
      <w:szCs w:val="27"/>
    </w:rPr>
  </w:style>
  <w:style w:type="paragraph" w:styleId="5">
    <w:name w:val="heading 4"/>
    <w:basedOn w:val="1"/>
    <w:next w:val="1"/>
    <w:semiHidden/>
    <w:unhideWhenUsed/>
    <w:qFormat/>
    <w:uiPriority w:val="0"/>
    <w:pPr>
      <w:keepNext/>
      <w:keepLines/>
      <w:spacing w:before="280" w:beforeLines="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28"/>
    <w:qFormat/>
    <w:uiPriority w:val="0"/>
    <w:pPr>
      <w:tabs>
        <w:tab w:val="center" w:pos="4153"/>
        <w:tab w:val="right" w:pos="8306"/>
      </w:tabs>
      <w:snapToGrid w:val="0"/>
      <w:jc w:val="left"/>
    </w:pPr>
    <w:rPr>
      <w:sz w:val="18"/>
      <w:szCs w:val="18"/>
    </w:rPr>
  </w:style>
  <w:style w:type="paragraph" w:styleId="7">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03题目格式"/>
    <w:basedOn w:val="15"/>
    <w:link w:val="16"/>
    <w:qFormat/>
    <w:uiPriority w:val="0"/>
    <w:pPr>
      <w:numPr>
        <w:ilvl w:val="0"/>
        <w:numId w:val="1"/>
      </w:numPr>
      <w:spacing w:after="50" w:afterLines="50"/>
      <w:ind w:left="0" w:firstLine="480"/>
      <w:outlineLvl w:val="2"/>
    </w:pPr>
    <w:rPr>
      <w:rFonts w:eastAsia="黑体"/>
      <w:bCs/>
      <w:color w:val="000000"/>
      <w:sz w:val="24"/>
      <w:szCs w:val="24"/>
    </w:rPr>
  </w:style>
  <w:style w:type="paragraph" w:customStyle="1" w:styleId="15">
    <w:name w:val="04答案格式"/>
    <w:basedOn w:val="1"/>
    <w:link w:val="25"/>
    <w:qFormat/>
    <w:uiPriority w:val="0"/>
    <w:pPr>
      <w:ind w:firstLine="420"/>
    </w:pPr>
    <w:rPr>
      <w:rFonts w:cs="Times New Roman"/>
      <w:color w:val="000000" w:themeColor="text1"/>
      <w14:textFill>
        <w14:solidFill>
          <w14:schemeClr w14:val="tx1"/>
        </w14:solidFill>
      </w14:textFill>
    </w:rPr>
  </w:style>
  <w:style w:type="character" w:customStyle="1" w:styleId="16">
    <w:name w:val="03题目格式 字符"/>
    <w:basedOn w:val="10"/>
    <w:link w:val="14"/>
    <w:qFormat/>
    <w:uiPriority w:val="0"/>
    <w:rPr>
      <w:rFonts w:ascii="Times New Roman" w:hAnsi="Times New Roman" w:eastAsia="黑体"/>
      <w:bCs/>
      <w:color w:val="000000"/>
      <w:sz w:val="24"/>
      <w:szCs w:val="24"/>
    </w:rPr>
  </w:style>
  <w:style w:type="paragraph" w:customStyle="1" w:styleId="17">
    <w:name w:val="07答案（不带编号）"/>
    <w:basedOn w:val="1"/>
    <w:link w:val="18"/>
    <w:qFormat/>
    <w:uiPriority w:val="0"/>
    <w:pPr>
      <w:tabs>
        <w:tab w:val="left" w:pos="2268"/>
        <w:tab w:val="left" w:pos="4395"/>
        <w:tab w:val="left" w:pos="6521"/>
      </w:tabs>
      <w:ind w:left="198"/>
    </w:pPr>
    <w:rPr>
      <w:rFonts w:cs="宋体"/>
      <w:sz w:val="24"/>
    </w:rPr>
  </w:style>
  <w:style w:type="character" w:customStyle="1" w:styleId="18">
    <w:name w:val="07答案（不带编号） Char"/>
    <w:basedOn w:val="19"/>
    <w:link w:val="17"/>
    <w:qFormat/>
    <w:uiPriority w:val="0"/>
    <w:rPr>
      <w:rFonts w:ascii="Times New Roman" w:hAnsi="Times New Roman" w:eastAsia="宋体" w:cs="宋体"/>
      <w:sz w:val="24"/>
      <w:szCs w:val="24"/>
    </w:rPr>
  </w:style>
  <w:style w:type="character" w:customStyle="1" w:styleId="19">
    <w:name w:val="06答案（带自动编号） Char"/>
    <w:basedOn w:val="10"/>
    <w:link w:val="20"/>
    <w:qFormat/>
    <w:uiPriority w:val="0"/>
    <w:rPr>
      <w:rFonts w:ascii="Times New Roman" w:hAnsi="Times New Roman" w:eastAsia="宋体" w:cs="Times New Roman"/>
      <w:szCs w:val="24"/>
    </w:rPr>
  </w:style>
  <w:style w:type="paragraph" w:customStyle="1" w:styleId="20">
    <w:name w:val="06答案（带自动编号）"/>
    <w:basedOn w:val="21"/>
    <w:next w:val="22"/>
    <w:link w:val="19"/>
    <w:qFormat/>
    <w:uiPriority w:val="0"/>
    <w:pPr>
      <w:numPr>
        <w:ilvl w:val="0"/>
        <w:numId w:val="2"/>
      </w:numPr>
      <w:tabs>
        <w:tab w:val="left" w:pos="2268"/>
        <w:tab w:val="left" w:pos="4395"/>
        <w:tab w:val="left" w:pos="6521"/>
      </w:tabs>
      <w:ind w:firstLine="0" w:firstLineChars="0"/>
    </w:pPr>
  </w:style>
  <w:style w:type="paragraph" w:styleId="21">
    <w:name w:val="List Paragraph"/>
    <w:basedOn w:val="1"/>
    <w:qFormat/>
    <w:uiPriority w:val="34"/>
    <w:pPr>
      <w:ind w:firstLine="420"/>
    </w:pPr>
  </w:style>
  <w:style w:type="paragraph" w:customStyle="1" w:styleId="22">
    <w:name w:val="07答案（不带编号）1"/>
    <w:basedOn w:val="20"/>
    <w:qFormat/>
    <w:uiPriority w:val="0"/>
    <w:pPr>
      <w:numPr>
        <w:numId w:val="0"/>
      </w:numPr>
      <w:ind w:left="198"/>
    </w:pPr>
  </w:style>
  <w:style w:type="paragraph" w:customStyle="1" w:styleId="23">
    <w:name w:val="03题目格式-讲义"/>
    <w:basedOn w:val="1"/>
    <w:link w:val="24"/>
    <w:qFormat/>
    <w:uiPriority w:val="0"/>
    <w:pPr>
      <w:numPr>
        <w:ilvl w:val="0"/>
        <w:numId w:val="3"/>
      </w:numPr>
      <w:spacing w:after="50" w:afterLines="50"/>
      <w:ind w:left="0" w:firstLine="480"/>
      <w:outlineLvl w:val="2"/>
    </w:pPr>
    <w:rPr>
      <w:rFonts w:eastAsia="黑体" w:cs="Times New Roman"/>
      <w:bCs/>
      <w:color w:val="000000"/>
      <w:sz w:val="24"/>
      <w:szCs w:val="24"/>
    </w:rPr>
  </w:style>
  <w:style w:type="character" w:customStyle="1" w:styleId="24">
    <w:name w:val="03题目格式-讲义 字符"/>
    <w:basedOn w:val="10"/>
    <w:link w:val="23"/>
    <w:qFormat/>
    <w:uiPriority w:val="0"/>
    <w:rPr>
      <w:rFonts w:ascii="Times New Roman" w:hAnsi="Times New Roman" w:eastAsia="黑体" w:cs="Times New Roman"/>
      <w:bCs/>
      <w:color w:val="000000"/>
      <w:sz w:val="24"/>
      <w:szCs w:val="24"/>
    </w:rPr>
  </w:style>
  <w:style w:type="character" w:customStyle="1" w:styleId="25">
    <w:name w:val="04答案格式 字符"/>
    <w:basedOn w:val="10"/>
    <w:link w:val="15"/>
    <w:qFormat/>
    <w:uiPriority w:val="0"/>
    <w:rPr>
      <w:rFonts w:ascii="Times New Roman" w:hAnsi="Times New Roman" w:eastAsia="宋体" w:cs="Times New Roman"/>
      <w:color w:val="000000" w:themeColor="text1"/>
      <w:szCs w:val="21"/>
      <w14:textFill>
        <w14:solidFill>
          <w14:schemeClr w14:val="tx1"/>
        </w14:solidFill>
      </w14:textFill>
    </w:rPr>
  </w:style>
  <w:style w:type="character" w:customStyle="1" w:styleId="26">
    <w:name w:val="标题 2 Char"/>
    <w:basedOn w:val="10"/>
    <w:link w:val="3"/>
    <w:qFormat/>
    <w:uiPriority w:val="9"/>
    <w:rPr>
      <w:rFonts w:hint="eastAsia" w:ascii="宋体" w:hAnsi="宋体" w:eastAsia="宋体" w:cs="宋体"/>
      <w:b/>
      <w:kern w:val="0"/>
      <w:sz w:val="36"/>
      <w:szCs w:val="36"/>
      <w:lang w:val="en-US" w:eastAsia="zh-CN" w:bidi="ar"/>
    </w:rPr>
  </w:style>
  <w:style w:type="character" w:customStyle="1" w:styleId="27">
    <w:name w:val="页眉 Char"/>
    <w:basedOn w:val="10"/>
    <w:link w:val="7"/>
    <w:qFormat/>
    <w:uiPriority w:val="99"/>
    <w:rPr>
      <w:rFonts w:ascii="Times New Roman" w:hAnsi="Times New Roman" w:eastAsia="宋体"/>
      <w:kern w:val="2"/>
      <w:sz w:val="18"/>
      <w:szCs w:val="18"/>
    </w:rPr>
  </w:style>
  <w:style w:type="character" w:customStyle="1" w:styleId="28">
    <w:name w:val="页脚 Char"/>
    <w:basedOn w:val="10"/>
    <w:link w:val="6"/>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2842</Words>
  <Characters>2906</Characters>
  <Lines>13</Lines>
  <Paragraphs>3</Paragraphs>
  <TotalTime>30</TotalTime>
  <ScaleCrop>false</ScaleCrop>
  <LinksUpToDate>false</LinksUpToDate>
  <CharactersWithSpaces>2944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2020-09-11T07:23:00Z</dcterms:created>
  <dc:creator>文都比邻傅恒</dc:creator>
  <cp:lastModifiedBy>命运G</cp:lastModifiedBy>
  <dcterms:modified xsi:type="dcterms:W3CDTF">2021-09-15T01:58:12Z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62AEC752C1214F49B2B12EF1478071CD</vt:lpwstr>
  </property>
</Properties>
</file>