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bookmarkStart w:id="0" w:name="_GoBack"/>
      <w:r>
        <w:rPr>
          <w:rStyle w:val="6"/>
          <w:rFonts w:hint="eastAsia" w:ascii="宋体" w:hAnsi="宋体" w:eastAsia="宋体" w:cs="宋体"/>
          <w:b/>
          <w:bCs w:val="0"/>
          <w:color w:val="0000FF"/>
          <w:kern w:val="2"/>
          <w:sz w:val="36"/>
          <w:szCs w:val="36"/>
          <w:lang w:val="en-US" w:eastAsia="zh-CN" w:bidi="ar-SA"/>
        </w:rPr>
        <w:t>2022考研政治大纲</w:t>
      </w:r>
      <w:r>
        <w:rPr>
          <w:rStyle w:val="6"/>
          <w:rFonts w:hint="eastAsia" w:ascii="宋体" w:hAnsi="宋体" w:eastAsia="宋体" w:cs="宋体"/>
          <w:b/>
          <w:bCs w:val="0"/>
          <w:kern w:val="2"/>
          <w:sz w:val="36"/>
          <w:szCs w:val="36"/>
          <w:lang w:val="en-US" w:eastAsia="zh-CN" w:bidi="ar-SA"/>
        </w:rPr>
        <w:t>毛中特变动解析</w:t>
      </w:r>
    </w:p>
    <w:bookmarkEnd w:id="0"/>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2"/>
          <w:szCs w:val="32"/>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center"/>
        <w:rPr>
          <w:rStyle w:val="6"/>
          <w:rFonts w:hint="eastAsia" w:ascii="宋体" w:hAnsi="宋体" w:eastAsia="宋体" w:cs="宋体"/>
          <w:b/>
          <w:bCs w:val="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公布，与以往一样，5门课中变化最大的依然是《毛泽东思想和中国特色社会主义理论体系概论》课程，共有18处变动。第一至九章无变动，18处变动都位于第十章“五位一体”总体布局和第十一章“四个全面”的内容中。其中，重大的实质性变动包括第十章新增了“立足新发展阶段”和“构建新发展格局”以及“推动高质量发展”。第十一章第一节由原来的“全面建成小康社会”整体替换为“全面建设社会主义现代化国家”，此处为重要考点替换。文都考研在2022考研全年全部政治讲义中都早已进行了预判和更新，相信考生们已经有所掌握。总体来说，纵观历年试题，毛中特模块的实质性考点变动部分在当年的真题中考查概率较高，希望广大考生引起足够重视，做好充分的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其中，第十章第一节原有第一个考点“贯彻新发展理念”之前新增了“立足新发展阶段”，下面的内容包括：一个大国的发展、一个伟大民族的复兴,是一个长期的历史进程，必然要在阶级....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而“贯彻新发展理念”这个考点开头和结尾总结表述发生变化，要求掌握新发展理念的重要性及共同富裕问题。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原有的“使市场在资源配置中起决定作用、更好发挥政府作用”这个考点共有四处变动，两处改动，两处新增：针对于“使市场在资源配置中起决定作用、更好发挥政府作用”：第一点及第三点其内容表述皆有更新。另新增“市场体系”、“政府职能”两点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另外删除了原有的第二个考点“深化供给侧结构性改革”，并将其部分内容与“推动高质量发展”进行了融合。此处新增“构建新发展格局”考点，着重强调其原因、措施及一些关系等内容。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第十章第一节最后一个新增内容是“推动高质量发展”，党的十九大明确我国经济发展已由高这增长阶段转向高质量发展阶段：党的十九届五中全会提出，“十四五”时期经济社会发展要以推动高质量发展为主题，这是根据我国发展阶段、发展环境、发展条件变化作出的科学判断。我国正处于实现中华民族伟大复兴的关键时期，经济己由高速增长阶段转向高质量发展阶段,认识和把握以推动高质量发展为主题，以深化供给侧结构性改革为主线，是把握“十四五”时期发展思路的关键。习近平指出:“高质量发展，就是能够很好满足人民日益增长的美好生活需要的发晨,是体现新发展理念的发展，是创新成为第一动力、协调成为内生特点,绿色成为普遍形态、开放成为必由之路、共享成为根本目的的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在此，文都教育用满满的干货提示广大考生，毛中特第十章的</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变动部分将是今年真题必考内容，一定要重点复习掌握。预祝考生顺利！</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E47CD"/>
    <w:rsid w:val="048E47CD"/>
    <w:rsid w:val="25617B80"/>
    <w:rsid w:val="3B6A305B"/>
    <w:rsid w:val="4F7E2F7C"/>
    <w:rsid w:val="55C6699C"/>
    <w:rsid w:val="67BE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2021-09-15T02:37:00Z</dcterms:created>
  <dc:creator>rock滴窝窝</dc:creator>
  <cp:lastModifiedBy>命运G</cp:lastModifiedBy>
  <dcterms:modified xsi:type="dcterms:W3CDTF">2021-09-15T07:21:16Z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0ADEF6691FDC4947B0BF44F5F4B32CCC</vt:lpwstr>
  </property>
</Properties>
</file>