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D2" w:rsidRPr="004B4631" w:rsidRDefault="00693BD2" w:rsidP="004B4631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4B4631">
        <w:rPr>
          <w:rStyle w:val="title2"/>
          <w:rFonts w:ascii="方正小标宋简体" w:eastAsia="方正小标宋简体" w:hAnsi="黑体" w:hint="eastAsia"/>
          <w:sz w:val="36"/>
          <w:szCs w:val="36"/>
        </w:rPr>
        <w:t>重庆理工大学</w:t>
      </w:r>
      <w:r w:rsidR="002F4B43" w:rsidRPr="004B4631">
        <w:rPr>
          <w:rStyle w:val="title2"/>
          <w:rFonts w:ascii="方正小标宋简体" w:eastAsia="方正小标宋简体" w:hAnsi="黑体" w:hint="eastAsia"/>
          <w:sz w:val="36"/>
          <w:szCs w:val="36"/>
        </w:rPr>
        <w:t>20</w:t>
      </w:r>
      <w:r w:rsidR="005B6CB9" w:rsidRPr="004B4631">
        <w:rPr>
          <w:rStyle w:val="title2"/>
          <w:rFonts w:ascii="方正小标宋简体" w:eastAsia="方正小标宋简体" w:hAnsi="黑体" w:hint="eastAsia"/>
          <w:sz w:val="36"/>
          <w:szCs w:val="36"/>
        </w:rPr>
        <w:t>2</w:t>
      </w:r>
      <w:r w:rsidR="00F568B9">
        <w:rPr>
          <w:rStyle w:val="title2"/>
          <w:rFonts w:ascii="方正小标宋简体" w:eastAsia="方正小标宋简体" w:hAnsi="黑体" w:hint="eastAsia"/>
          <w:sz w:val="36"/>
          <w:szCs w:val="36"/>
        </w:rPr>
        <w:t>1</w:t>
      </w:r>
      <w:r w:rsidR="002F4B43" w:rsidRPr="004B4631">
        <w:rPr>
          <w:rStyle w:val="title2"/>
          <w:rFonts w:ascii="方正小标宋简体" w:eastAsia="方正小标宋简体" w:hAnsi="黑体" w:hint="eastAsia"/>
          <w:sz w:val="36"/>
          <w:szCs w:val="36"/>
        </w:rPr>
        <w:t>年硕士研究生招生调剂公告</w:t>
      </w:r>
    </w:p>
    <w:p w:rsidR="0081640E" w:rsidRDefault="0081640E" w:rsidP="00B71F1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2147B" w:rsidRPr="00641B12" w:rsidRDefault="005D09C6" w:rsidP="00893661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t>一、</w:t>
      </w:r>
      <w:r w:rsidR="00E2147B" w:rsidRPr="00641B12">
        <w:rPr>
          <w:rFonts w:asciiTheme="minorEastAsia" w:hAnsiTheme="minorEastAsia" w:hint="eastAsia"/>
          <w:b/>
          <w:sz w:val="28"/>
          <w:szCs w:val="28"/>
        </w:rPr>
        <w:t>调剂</w:t>
      </w:r>
      <w:r w:rsidR="00E2147B" w:rsidRPr="00641B12">
        <w:rPr>
          <w:rFonts w:asciiTheme="minorEastAsia" w:hAnsiTheme="minorEastAsia"/>
          <w:b/>
          <w:sz w:val="28"/>
          <w:szCs w:val="28"/>
        </w:rPr>
        <w:t>接收范围</w:t>
      </w:r>
    </w:p>
    <w:p w:rsidR="005D09C6" w:rsidRDefault="00F06B0A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目前，</w:t>
      </w:r>
      <w:r w:rsidR="00693BD2">
        <w:rPr>
          <w:rFonts w:asciiTheme="minorEastAsia" w:hAnsiTheme="minorEastAsia" w:hint="eastAsia"/>
          <w:sz w:val="28"/>
          <w:szCs w:val="28"/>
        </w:rPr>
        <w:t>我校</w:t>
      </w:r>
      <w:r>
        <w:rPr>
          <w:rFonts w:asciiTheme="minorEastAsia" w:hAnsiTheme="minorEastAsia" w:hint="eastAsia"/>
          <w:sz w:val="28"/>
          <w:szCs w:val="28"/>
        </w:rPr>
        <w:t>部分学院的</w:t>
      </w:r>
      <w:r w:rsidR="00693BD2" w:rsidRPr="005D09C6">
        <w:rPr>
          <w:rFonts w:asciiTheme="minorEastAsia" w:hAnsiTheme="minorEastAsia" w:hint="eastAsia"/>
          <w:sz w:val="28"/>
          <w:szCs w:val="28"/>
        </w:rPr>
        <w:t>部分</w:t>
      </w:r>
      <w:r>
        <w:rPr>
          <w:rFonts w:asciiTheme="minorEastAsia" w:hAnsiTheme="minorEastAsia" w:hint="eastAsia"/>
          <w:sz w:val="28"/>
          <w:szCs w:val="28"/>
        </w:rPr>
        <w:t>学科</w:t>
      </w:r>
      <w:r w:rsidR="009A46AF">
        <w:rPr>
          <w:rFonts w:asciiTheme="minorEastAsia" w:hAnsiTheme="minorEastAsia" w:hint="eastAsia"/>
          <w:sz w:val="28"/>
          <w:szCs w:val="28"/>
        </w:rPr>
        <w:t>专业</w:t>
      </w:r>
      <w:r w:rsidR="00693BD2" w:rsidRPr="005D09C6">
        <w:rPr>
          <w:rFonts w:asciiTheme="minorEastAsia" w:hAnsiTheme="minorEastAsia" w:hint="eastAsia"/>
          <w:sz w:val="28"/>
          <w:szCs w:val="28"/>
        </w:rPr>
        <w:t>硕士研究生</w:t>
      </w:r>
      <w:r>
        <w:rPr>
          <w:rFonts w:asciiTheme="minorEastAsia" w:hAnsiTheme="minorEastAsia" w:hint="eastAsia"/>
          <w:sz w:val="28"/>
          <w:szCs w:val="28"/>
        </w:rPr>
        <w:t>接收调剂，具体</w:t>
      </w:r>
      <w:r w:rsidRPr="00F06B0A">
        <w:rPr>
          <w:rFonts w:asciiTheme="minorEastAsia" w:hAnsiTheme="minorEastAsia" w:hint="eastAsia"/>
          <w:sz w:val="28"/>
          <w:szCs w:val="28"/>
        </w:rPr>
        <w:t>调剂学科</w:t>
      </w:r>
      <w:r w:rsidR="009A46AF">
        <w:rPr>
          <w:rFonts w:asciiTheme="minorEastAsia" w:hAnsiTheme="minorEastAsia" w:hint="eastAsia"/>
          <w:sz w:val="28"/>
          <w:szCs w:val="28"/>
        </w:rPr>
        <w:t>专业</w:t>
      </w:r>
      <w:r w:rsidRPr="00F06B0A">
        <w:rPr>
          <w:rFonts w:asciiTheme="minorEastAsia" w:hAnsiTheme="minorEastAsia" w:hint="eastAsia"/>
          <w:sz w:val="28"/>
          <w:szCs w:val="28"/>
        </w:rPr>
        <w:t>和联系方式信息见</w:t>
      </w:r>
      <w:r w:rsidRPr="00F06B0A">
        <w:rPr>
          <w:rFonts w:asciiTheme="minorEastAsia" w:hAnsiTheme="minorEastAsia" w:hint="eastAsia"/>
          <w:b/>
          <w:sz w:val="28"/>
          <w:szCs w:val="28"/>
        </w:rPr>
        <w:t>《重庆理工大学20</w:t>
      </w:r>
      <w:r w:rsidR="005B6CB9">
        <w:rPr>
          <w:rFonts w:asciiTheme="minorEastAsia" w:hAnsiTheme="minorEastAsia" w:hint="eastAsia"/>
          <w:b/>
          <w:sz w:val="28"/>
          <w:szCs w:val="28"/>
        </w:rPr>
        <w:t>2</w:t>
      </w:r>
      <w:r w:rsidR="004B4631">
        <w:rPr>
          <w:rFonts w:asciiTheme="minorEastAsia" w:hAnsiTheme="minorEastAsia" w:hint="eastAsia"/>
          <w:b/>
          <w:sz w:val="28"/>
          <w:szCs w:val="28"/>
        </w:rPr>
        <w:t>1</w:t>
      </w:r>
      <w:r w:rsidRPr="00F06B0A">
        <w:rPr>
          <w:rFonts w:asciiTheme="minorEastAsia" w:hAnsiTheme="minorEastAsia" w:hint="eastAsia"/>
          <w:b/>
          <w:sz w:val="28"/>
          <w:szCs w:val="28"/>
        </w:rPr>
        <w:t>年调剂招收硕士研究生学科</w:t>
      </w:r>
      <w:r w:rsidR="009A46AF">
        <w:rPr>
          <w:rFonts w:asciiTheme="minorEastAsia" w:hAnsiTheme="minorEastAsia" w:hint="eastAsia"/>
          <w:b/>
          <w:sz w:val="28"/>
          <w:szCs w:val="28"/>
        </w:rPr>
        <w:t>专业</w:t>
      </w:r>
      <w:r w:rsidRPr="00F06B0A">
        <w:rPr>
          <w:rFonts w:asciiTheme="minorEastAsia" w:hAnsiTheme="minorEastAsia" w:hint="eastAsia"/>
          <w:b/>
          <w:sz w:val="28"/>
          <w:szCs w:val="28"/>
        </w:rPr>
        <w:t>及联系方式》</w:t>
      </w:r>
      <w:r w:rsidR="00CF1B82">
        <w:rPr>
          <w:rFonts w:asciiTheme="minorEastAsia" w:hAnsiTheme="minorEastAsia" w:hint="eastAsia"/>
          <w:b/>
          <w:sz w:val="28"/>
          <w:szCs w:val="28"/>
        </w:rPr>
        <w:t>（</w:t>
      </w:r>
      <w:r w:rsidR="00CF1B82" w:rsidRPr="00CF1B82">
        <w:rPr>
          <w:rFonts w:asciiTheme="minorEastAsia" w:hAnsiTheme="minorEastAsia" w:hint="eastAsia"/>
          <w:b/>
          <w:sz w:val="28"/>
          <w:szCs w:val="28"/>
        </w:rPr>
        <w:t>附件1</w:t>
      </w:r>
      <w:r w:rsidR="00CF1B82" w:rsidRPr="00CF1B82">
        <w:rPr>
          <w:rFonts w:asciiTheme="minorEastAsia" w:hAnsiTheme="minorEastAsia"/>
          <w:b/>
          <w:sz w:val="28"/>
          <w:szCs w:val="28"/>
        </w:rPr>
        <w:t>）</w:t>
      </w:r>
      <w:r w:rsidR="00CF1B82" w:rsidRPr="00CF1B82">
        <w:rPr>
          <w:rFonts w:asciiTheme="minorEastAsia" w:hAnsiTheme="minorEastAsia" w:hint="eastAsia"/>
          <w:b/>
          <w:sz w:val="28"/>
          <w:szCs w:val="28"/>
        </w:rPr>
        <w:t>。</w:t>
      </w:r>
    </w:p>
    <w:p w:rsidR="00F06B0A" w:rsidRPr="00E2147B" w:rsidRDefault="00F06B0A" w:rsidP="00893661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特别说明：</w:t>
      </w:r>
    </w:p>
    <w:p w:rsidR="0003435C" w:rsidRPr="005D09C6" w:rsidRDefault="0003435C" w:rsidP="001978A9">
      <w:pPr>
        <w:snapToGrid w:val="0"/>
        <w:spacing w:line="500" w:lineRule="exact"/>
        <w:ind w:left="106" w:firstLineChars="150" w:firstLine="420"/>
        <w:rPr>
          <w:rFonts w:asciiTheme="minorEastAsia" w:hAnsiTheme="minorEastAsia"/>
          <w:sz w:val="28"/>
          <w:szCs w:val="28"/>
        </w:rPr>
      </w:pPr>
      <w:r w:rsidRPr="0003435C">
        <w:rPr>
          <w:rFonts w:asciiTheme="minorEastAsia" w:hAnsiTheme="minorEastAsia" w:hint="eastAsia"/>
          <w:sz w:val="28"/>
          <w:szCs w:val="28"/>
        </w:rPr>
        <w:t>车辆工程学院</w:t>
      </w:r>
      <w:r w:rsidR="00CD4E22">
        <w:rPr>
          <w:rFonts w:asciiTheme="minorEastAsia" w:hAnsiTheme="minorEastAsia" w:hint="eastAsia"/>
          <w:sz w:val="28"/>
          <w:szCs w:val="28"/>
        </w:rPr>
        <w:t>的</w:t>
      </w:r>
      <w:r w:rsidR="005B6CB9">
        <w:rPr>
          <w:rFonts w:asciiTheme="minorEastAsia" w:hAnsiTheme="minorEastAsia" w:hint="eastAsia"/>
          <w:sz w:val="28"/>
          <w:szCs w:val="28"/>
        </w:rPr>
        <w:t>全日制0855机械硕士（原车辆工程）</w:t>
      </w:r>
      <w:r w:rsidRPr="0003435C">
        <w:rPr>
          <w:rFonts w:asciiTheme="minorEastAsia" w:hAnsiTheme="minorEastAsia" w:hint="eastAsia"/>
          <w:sz w:val="28"/>
          <w:szCs w:val="28"/>
        </w:rPr>
        <w:t>、会计学院的</w:t>
      </w:r>
      <w:r w:rsidR="00F568B9">
        <w:rPr>
          <w:rFonts w:asciiTheme="minorEastAsia" w:hAnsiTheme="minorEastAsia" w:hint="eastAsia"/>
          <w:sz w:val="28"/>
          <w:szCs w:val="28"/>
        </w:rPr>
        <w:t>全日制120201</w:t>
      </w:r>
      <w:r w:rsidR="005B6CB9">
        <w:rPr>
          <w:rFonts w:asciiTheme="minorEastAsia" w:hAnsiTheme="minorEastAsia" w:hint="eastAsia"/>
          <w:sz w:val="28"/>
          <w:szCs w:val="28"/>
        </w:rPr>
        <w:t>会计学、</w:t>
      </w:r>
      <w:r w:rsidR="00F568B9">
        <w:rPr>
          <w:rFonts w:asciiTheme="minorEastAsia" w:hAnsiTheme="minorEastAsia" w:hint="eastAsia"/>
          <w:sz w:val="28"/>
          <w:szCs w:val="28"/>
        </w:rPr>
        <w:t>0257</w:t>
      </w:r>
      <w:r w:rsidR="005B6CB9">
        <w:rPr>
          <w:rFonts w:asciiTheme="minorEastAsia" w:hAnsiTheme="minorEastAsia" w:hint="eastAsia"/>
          <w:sz w:val="28"/>
          <w:szCs w:val="28"/>
        </w:rPr>
        <w:t>审计硕士、全日制</w:t>
      </w:r>
      <w:r w:rsidR="00F568B9">
        <w:rPr>
          <w:rFonts w:asciiTheme="minorEastAsia" w:hAnsiTheme="minorEastAsia" w:hint="eastAsia"/>
          <w:sz w:val="28"/>
          <w:szCs w:val="28"/>
        </w:rPr>
        <w:t>1253</w:t>
      </w:r>
      <w:r w:rsidR="005B6CB9">
        <w:rPr>
          <w:rFonts w:asciiTheme="minorEastAsia" w:hAnsiTheme="minorEastAsia" w:hint="eastAsia"/>
          <w:sz w:val="28"/>
          <w:szCs w:val="28"/>
        </w:rPr>
        <w:t>会计硕士</w:t>
      </w:r>
      <w:r w:rsidR="001978A9">
        <w:rPr>
          <w:rFonts w:asciiTheme="minorEastAsia" w:hAnsiTheme="minorEastAsia" w:hint="eastAsia"/>
          <w:sz w:val="28"/>
          <w:szCs w:val="28"/>
        </w:rPr>
        <w:t>及MBA教育中心的全日制1251工商管理硕士</w:t>
      </w:r>
      <w:r w:rsidRPr="009A46AF">
        <w:rPr>
          <w:rFonts w:ascii="黑体" w:eastAsia="黑体" w:hAnsi="黑体" w:hint="eastAsia"/>
          <w:b/>
          <w:sz w:val="28"/>
          <w:szCs w:val="28"/>
        </w:rPr>
        <w:t>不接收调剂</w:t>
      </w:r>
      <w:r w:rsidRPr="005D09C6">
        <w:rPr>
          <w:rFonts w:asciiTheme="minorEastAsia" w:hAnsiTheme="minorEastAsia" w:hint="eastAsia"/>
          <w:b/>
          <w:sz w:val="28"/>
          <w:szCs w:val="28"/>
        </w:rPr>
        <w:t>。</w:t>
      </w:r>
    </w:p>
    <w:p w:rsidR="005D09C6" w:rsidRPr="00641B12" w:rsidRDefault="00E2147B" w:rsidP="00893661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t>二</w:t>
      </w:r>
      <w:r w:rsidR="005D09C6" w:rsidRPr="00641B12">
        <w:rPr>
          <w:rFonts w:asciiTheme="minorEastAsia" w:hAnsiTheme="minorEastAsia" w:hint="eastAsia"/>
          <w:b/>
          <w:sz w:val="28"/>
          <w:szCs w:val="28"/>
        </w:rPr>
        <w:t>、调剂</w:t>
      </w:r>
      <w:r w:rsidR="0003435C" w:rsidRPr="00641B12">
        <w:rPr>
          <w:rFonts w:asciiTheme="minorEastAsia" w:hAnsiTheme="minorEastAsia" w:hint="eastAsia"/>
          <w:b/>
          <w:sz w:val="28"/>
          <w:szCs w:val="28"/>
        </w:rPr>
        <w:t>基本</w:t>
      </w:r>
      <w:r w:rsidR="005D09C6" w:rsidRPr="00641B12">
        <w:rPr>
          <w:rFonts w:asciiTheme="minorEastAsia" w:hAnsiTheme="minorEastAsia" w:hint="eastAsia"/>
          <w:b/>
          <w:sz w:val="28"/>
          <w:szCs w:val="28"/>
        </w:rPr>
        <w:t>条件</w:t>
      </w:r>
    </w:p>
    <w:p w:rsidR="005B6CB9" w:rsidRPr="005B6CB9" w:rsidRDefault="005D09C6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D09C6">
        <w:rPr>
          <w:rFonts w:asciiTheme="minorEastAsia" w:hAnsiTheme="minorEastAsia" w:hint="eastAsia"/>
          <w:sz w:val="28"/>
          <w:szCs w:val="28"/>
        </w:rPr>
        <w:t>1</w:t>
      </w:r>
      <w:r w:rsidR="00E2147B">
        <w:rPr>
          <w:rFonts w:asciiTheme="minorEastAsia" w:hAnsiTheme="minorEastAsia" w:hint="eastAsia"/>
          <w:sz w:val="28"/>
          <w:szCs w:val="28"/>
        </w:rPr>
        <w:t>、</w:t>
      </w:r>
      <w:r w:rsidR="0003435C">
        <w:rPr>
          <w:rFonts w:asciiTheme="minorEastAsia" w:hAnsiTheme="minorEastAsia" w:hint="eastAsia"/>
          <w:sz w:val="28"/>
          <w:szCs w:val="28"/>
        </w:rPr>
        <w:t>考生须</w:t>
      </w:r>
      <w:r w:rsidR="005B6CB9" w:rsidRPr="005B6CB9">
        <w:rPr>
          <w:rFonts w:asciiTheme="minorEastAsia" w:hAnsiTheme="minorEastAsia" w:hint="eastAsia"/>
          <w:sz w:val="28"/>
          <w:szCs w:val="28"/>
        </w:rPr>
        <w:t>符合教育部有关调剂的各项原则和规定</w:t>
      </w:r>
      <w:r w:rsidR="00CF1B82">
        <w:rPr>
          <w:rFonts w:asciiTheme="minorEastAsia" w:hAnsiTheme="minorEastAsia" w:hint="eastAsia"/>
          <w:sz w:val="28"/>
          <w:szCs w:val="28"/>
        </w:rPr>
        <w:t>;</w:t>
      </w:r>
    </w:p>
    <w:p w:rsidR="005B6CB9" w:rsidRPr="005B6CB9" w:rsidRDefault="005B6CB9" w:rsidP="00893661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6CB9">
        <w:rPr>
          <w:rFonts w:asciiTheme="minorEastAsia" w:hAnsiTheme="minorEastAsia" w:hint="eastAsia"/>
          <w:sz w:val="28"/>
          <w:szCs w:val="28"/>
        </w:rPr>
        <w:t>2、考生的初试成绩须达到2</w:t>
      </w:r>
      <w:r w:rsidRPr="005B6CB9">
        <w:rPr>
          <w:rFonts w:asciiTheme="minorEastAsia" w:hAnsiTheme="minorEastAsia"/>
          <w:sz w:val="28"/>
          <w:szCs w:val="28"/>
        </w:rPr>
        <w:t>02</w:t>
      </w:r>
      <w:r w:rsidR="00F568B9">
        <w:rPr>
          <w:rFonts w:asciiTheme="minorEastAsia" w:hAnsiTheme="minorEastAsia" w:hint="eastAsia"/>
          <w:sz w:val="28"/>
          <w:szCs w:val="28"/>
        </w:rPr>
        <w:t>1</w:t>
      </w:r>
      <w:r w:rsidRPr="005B6CB9">
        <w:rPr>
          <w:rFonts w:asciiTheme="minorEastAsia" w:hAnsiTheme="minorEastAsia" w:hint="eastAsia"/>
          <w:sz w:val="28"/>
          <w:szCs w:val="28"/>
        </w:rPr>
        <w:t>年教育部划</w:t>
      </w:r>
      <w:r w:rsidR="009A46AF">
        <w:rPr>
          <w:rFonts w:asciiTheme="minorEastAsia" w:hAnsiTheme="minorEastAsia" w:hint="eastAsia"/>
          <w:sz w:val="28"/>
          <w:szCs w:val="28"/>
        </w:rPr>
        <w:t>定</w:t>
      </w:r>
      <w:r w:rsidRPr="005B6CB9">
        <w:rPr>
          <w:rFonts w:asciiTheme="minorEastAsia" w:hAnsiTheme="minorEastAsia" w:hint="eastAsia"/>
          <w:sz w:val="28"/>
          <w:szCs w:val="28"/>
        </w:rPr>
        <w:t>的</w:t>
      </w:r>
      <w:r w:rsidR="009A46AF" w:rsidRPr="005B6CB9">
        <w:rPr>
          <w:rFonts w:asciiTheme="minorEastAsia" w:hAnsiTheme="minorEastAsia" w:hint="eastAsia"/>
          <w:sz w:val="28"/>
          <w:szCs w:val="28"/>
        </w:rPr>
        <w:t>A类地区</w:t>
      </w:r>
      <w:r w:rsidRPr="005B6CB9">
        <w:rPr>
          <w:rFonts w:asciiTheme="minorEastAsia" w:hAnsiTheme="minorEastAsia" w:hint="eastAsia"/>
          <w:sz w:val="28"/>
          <w:szCs w:val="28"/>
        </w:rPr>
        <w:t>分数要求；</w:t>
      </w:r>
    </w:p>
    <w:p w:rsidR="005B6CB9" w:rsidRDefault="005B6CB9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3、考生的</w:t>
      </w:r>
      <w:r w:rsidR="009A46AF" w:rsidRPr="005B6CB9">
        <w:rPr>
          <w:rFonts w:asciiTheme="minorEastAsia" w:hAnsiTheme="minorEastAsia" w:hint="eastAsia"/>
          <w:sz w:val="28"/>
          <w:szCs w:val="28"/>
        </w:rPr>
        <w:t>第一志愿报考专业</w:t>
      </w:r>
      <w:r w:rsidR="009A46AF">
        <w:rPr>
          <w:rFonts w:asciiTheme="minorEastAsia" w:hAnsiTheme="minorEastAsia" w:hint="eastAsia"/>
          <w:sz w:val="28"/>
          <w:szCs w:val="28"/>
        </w:rPr>
        <w:t>应与申请</w:t>
      </w:r>
      <w:r w:rsidRPr="005B6CB9">
        <w:rPr>
          <w:rFonts w:asciiTheme="minorEastAsia" w:hAnsiTheme="minorEastAsia" w:hint="eastAsia"/>
          <w:sz w:val="28"/>
          <w:szCs w:val="28"/>
        </w:rPr>
        <w:t>调入专业相同或相近，且</w:t>
      </w:r>
      <w:r w:rsidR="0003435C">
        <w:rPr>
          <w:rFonts w:asciiTheme="minorEastAsia" w:hAnsiTheme="minorEastAsia" w:hint="eastAsia"/>
          <w:sz w:val="28"/>
          <w:szCs w:val="28"/>
        </w:rPr>
        <w:t>符合《重庆理工大学20</w:t>
      </w:r>
      <w:r>
        <w:rPr>
          <w:rFonts w:asciiTheme="minorEastAsia" w:hAnsiTheme="minorEastAsia"/>
          <w:sz w:val="28"/>
          <w:szCs w:val="28"/>
        </w:rPr>
        <w:t>2</w:t>
      </w:r>
      <w:r w:rsidR="00F568B9">
        <w:rPr>
          <w:rFonts w:asciiTheme="minorEastAsia" w:hAnsiTheme="minorEastAsia" w:hint="eastAsia"/>
          <w:sz w:val="28"/>
          <w:szCs w:val="28"/>
        </w:rPr>
        <w:t>1</w:t>
      </w:r>
      <w:r w:rsidR="0003435C">
        <w:rPr>
          <w:rFonts w:asciiTheme="minorEastAsia" w:hAnsiTheme="minorEastAsia" w:hint="eastAsia"/>
          <w:sz w:val="28"/>
          <w:szCs w:val="28"/>
        </w:rPr>
        <w:t>年硕士研究生招生简章》中规定的调入专业的</w:t>
      </w:r>
      <w:r w:rsidR="009A46AF">
        <w:rPr>
          <w:rFonts w:asciiTheme="minorEastAsia" w:hAnsiTheme="minorEastAsia" w:hint="eastAsia"/>
          <w:sz w:val="28"/>
          <w:szCs w:val="28"/>
        </w:rPr>
        <w:t>相关</w:t>
      </w:r>
      <w:r>
        <w:rPr>
          <w:rFonts w:asciiTheme="minorEastAsia" w:hAnsiTheme="minorEastAsia" w:hint="eastAsia"/>
          <w:sz w:val="28"/>
          <w:szCs w:val="28"/>
        </w:rPr>
        <w:t>报考条件</w:t>
      </w:r>
      <w:r w:rsidR="00CF1B82">
        <w:rPr>
          <w:rFonts w:asciiTheme="minorEastAsia" w:hAnsiTheme="minorEastAsia" w:hint="eastAsia"/>
          <w:sz w:val="28"/>
          <w:szCs w:val="28"/>
        </w:rPr>
        <w:t>;</w:t>
      </w:r>
    </w:p>
    <w:p w:rsidR="005D09C6" w:rsidRDefault="005B6CB9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E2147B">
        <w:rPr>
          <w:rFonts w:asciiTheme="minorEastAsia" w:hAnsiTheme="minorEastAsia" w:hint="eastAsia"/>
          <w:sz w:val="28"/>
          <w:szCs w:val="28"/>
        </w:rPr>
        <w:t>、</w:t>
      </w:r>
      <w:r w:rsidR="005D09C6" w:rsidRPr="005D09C6">
        <w:rPr>
          <w:rFonts w:asciiTheme="minorEastAsia" w:hAnsiTheme="minorEastAsia" w:hint="eastAsia"/>
          <w:sz w:val="28"/>
          <w:szCs w:val="28"/>
        </w:rPr>
        <w:t>对报考</w:t>
      </w:r>
      <w:r w:rsidR="005D09C6" w:rsidRPr="005B6CB9">
        <w:rPr>
          <w:rFonts w:asciiTheme="minorEastAsia" w:hAnsiTheme="minorEastAsia" w:hint="eastAsia"/>
          <w:b/>
          <w:bCs/>
          <w:sz w:val="28"/>
          <w:szCs w:val="28"/>
        </w:rPr>
        <w:t>工学、经济学、管理学</w:t>
      </w:r>
      <w:r w:rsidR="005D09C6" w:rsidRPr="005D09C6">
        <w:rPr>
          <w:rFonts w:asciiTheme="minorEastAsia" w:hAnsiTheme="minorEastAsia" w:hint="eastAsia"/>
          <w:sz w:val="28"/>
          <w:szCs w:val="28"/>
        </w:rPr>
        <w:t>的考生，</w:t>
      </w:r>
      <w:r>
        <w:rPr>
          <w:rFonts w:asciiTheme="minorEastAsia" w:hAnsiTheme="minorEastAsia" w:hint="eastAsia"/>
          <w:sz w:val="28"/>
          <w:szCs w:val="28"/>
        </w:rPr>
        <w:t>原则上</w:t>
      </w:r>
      <w:r w:rsidR="005D09C6" w:rsidRPr="005D09C6">
        <w:rPr>
          <w:rFonts w:asciiTheme="minorEastAsia" w:hAnsiTheme="minorEastAsia" w:hint="eastAsia"/>
          <w:sz w:val="28"/>
          <w:szCs w:val="28"/>
        </w:rPr>
        <w:t>我校</w:t>
      </w:r>
      <w:r w:rsidR="005D09C6" w:rsidRPr="005B6CB9">
        <w:rPr>
          <w:rFonts w:asciiTheme="minorEastAsia" w:hAnsiTheme="minorEastAsia" w:hint="eastAsia"/>
          <w:sz w:val="28"/>
          <w:szCs w:val="28"/>
        </w:rPr>
        <w:t>只接收参加了教育部统一命题数学考试</w:t>
      </w:r>
      <w:r w:rsidR="005D09C6" w:rsidRPr="005D09C6">
        <w:rPr>
          <w:rFonts w:asciiTheme="minorEastAsia" w:hAnsiTheme="minorEastAsia" w:hint="eastAsia"/>
          <w:sz w:val="28"/>
          <w:szCs w:val="28"/>
        </w:rPr>
        <w:t>的</w:t>
      </w:r>
      <w:r w:rsidR="009A46AF">
        <w:rPr>
          <w:rFonts w:asciiTheme="minorEastAsia" w:hAnsiTheme="minorEastAsia" w:hint="eastAsia"/>
          <w:sz w:val="28"/>
          <w:szCs w:val="28"/>
        </w:rPr>
        <w:t>考</w:t>
      </w:r>
      <w:r w:rsidR="005D09C6" w:rsidRPr="005D09C6">
        <w:rPr>
          <w:rFonts w:asciiTheme="minorEastAsia" w:hAnsiTheme="minorEastAsia" w:hint="eastAsia"/>
          <w:sz w:val="28"/>
          <w:szCs w:val="28"/>
        </w:rPr>
        <w:t>生</w:t>
      </w:r>
      <w:r w:rsidR="009A46AF" w:rsidRPr="005D09C6">
        <w:rPr>
          <w:rFonts w:asciiTheme="minorEastAsia" w:hAnsiTheme="minorEastAsia" w:hint="eastAsia"/>
          <w:sz w:val="28"/>
          <w:szCs w:val="28"/>
        </w:rPr>
        <w:t>调剂</w:t>
      </w:r>
      <w:r w:rsidR="005D09C6" w:rsidRPr="005D09C6">
        <w:rPr>
          <w:rFonts w:asciiTheme="minorEastAsia" w:hAnsiTheme="minorEastAsia" w:hint="eastAsia"/>
          <w:sz w:val="28"/>
          <w:szCs w:val="28"/>
        </w:rPr>
        <w:t>。</w:t>
      </w:r>
    </w:p>
    <w:p w:rsidR="005D09C6" w:rsidRPr="00641B12" w:rsidRDefault="00E2147B" w:rsidP="00893661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t>三、调剂程序</w:t>
      </w:r>
      <w:r w:rsidRPr="00641B12">
        <w:rPr>
          <w:rFonts w:asciiTheme="minorEastAsia" w:hAnsiTheme="minorEastAsia"/>
          <w:b/>
          <w:sz w:val="28"/>
          <w:szCs w:val="28"/>
        </w:rPr>
        <w:t>与工作安排</w:t>
      </w:r>
    </w:p>
    <w:p w:rsidR="005D09C6" w:rsidRPr="005D09C6" w:rsidRDefault="005D09C6" w:rsidP="00893661">
      <w:pPr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t>1</w:t>
      </w:r>
      <w:r w:rsidR="00E2147B" w:rsidRPr="00641B12">
        <w:rPr>
          <w:rFonts w:asciiTheme="minorEastAsia" w:hAnsiTheme="minorEastAsia" w:hint="eastAsia"/>
          <w:b/>
          <w:sz w:val="28"/>
          <w:szCs w:val="28"/>
        </w:rPr>
        <w:t>、</w:t>
      </w:r>
      <w:r w:rsidR="00641B12" w:rsidRPr="00641B12">
        <w:rPr>
          <w:rFonts w:asciiTheme="minorEastAsia" w:hAnsiTheme="minorEastAsia" w:hint="eastAsia"/>
          <w:b/>
          <w:sz w:val="28"/>
          <w:szCs w:val="28"/>
        </w:rPr>
        <w:t>意向登记：</w:t>
      </w:r>
      <w:r w:rsidR="009A46AF" w:rsidRPr="009A46AF">
        <w:rPr>
          <w:rFonts w:asciiTheme="minorEastAsia" w:hAnsiTheme="minorEastAsia" w:hint="eastAsia"/>
          <w:sz w:val="28"/>
          <w:szCs w:val="28"/>
        </w:rPr>
        <w:t>考生</w:t>
      </w:r>
      <w:r w:rsidRPr="005D09C6">
        <w:rPr>
          <w:rFonts w:asciiTheme="minorEastAsia" w:hAnsiTheme="minorEastAsia" w:hint="eastAsia"/>
          <w:sz w:val="28"/>
          <w:szCs w:val="28"/>
        </w:rPr>
        <w:t>登陆我校研究生招生信息网（http://zs.yjs.cqut.edu.cn）</w:t>
      </w:r>
      <w:r w:rsidR="00E2147B">
        <w:rPr>
          <w:rFonts w:asciiTheme="minorEastAsia" w:hAnsiTheme="minorEastAsia" w:hint="eastAsia"/>
          <w:sz w:val="28"/>
          <w:szCs w:val="28"/>
        </w:rPr>
        <w:t>或</w:t>
      </w:r>
      <w:r w:rsidR="009A46AF">
        <w:rPr>
          <w:rFonts w:asciiTheme="minorEastAsia" w:hAnsiTheme="minorEastAsia" w:hint="eastAsia"/>
          <w:sz w:val="28"/>
          <w:szCs w:val="28"/>
        </w:rPr>
        <w:t>我校新闻</w:t>
      </w:r>
      <w:r w:rsidR="00CF1B82">
        <w:rPr>
          <w:rFonts w:asciiTheme="minorEastAsia" w:hAnsiTheme="minorEastAsia" w:hint="eastAsia"/>
          <w:sz w:val="28"/>
          <w:szCs w:val="28"/>
        </w:rPr>
        <w:t>通知</w:t>
      </w:r>
      <w:r w:rsidR="009A46AF">
        <w:rPr>
          <w:rFonts w:asciiTheme="minorEastAsia" w:hAnsiTheme="minorEastAsia" w:hint="eastAsia"/>
          <w:sz w:val="28"/>
          <w:szCs w:val="28"/>
        </w:rPr>
        <w:t>网</w:t>
      </w:r>
      <w:r w:rsidRPr="005D09C6">
        <w:rPr>
          <w:rFonts w:asciiTheme="minorEastAsia" w:hAnsiTheme="minorEastAsia" w:hint="eastAsia"/>
          <w:sz w:val="28"/>
          <w:szCs w:val="28"/>
        </w:rPr>
        <w:t>（http://news.cqut.edu.cn/）下载并填写《重庆理工大学</w:t>
      </w:r>
      <w:r>
        <w:rPr>
          <w:rFonts w:asciiTheme="minorEastAsia" w:hAnsiTheme="minorEastAsia" w:hint="eastAsia"/>
          <w:sz w:val="28"/>
          <w:szCs w:val="28"/>
        </w:rPr>
        <w:t>20</w:t>
      </w:r>
      <w:r w:rsidR="005B6CB9">
        <w:rPr>
          <w:rFonts w:asciiTheme="minorEastAsia" w:hAnsiTheme="minorEastAsia"/>
          <w:sz w:val="28"/>
          <w:szCs w:val="28"/>
        </w:rPr>
        <w:t>2</w:t>
      </w:r>
      <w:r w:rsidR="00F568B9">
        <w:rPr>
          <w:rFonts w:asciiTheme="minorEastAsia" w:hAnsiTheme="minorEastAsia" w:hint="eastAsia"/>
          <w:sz w:val="28"/>
          <w:szCs w:val="28"/>
        </w:rPr>
        <w:t>1</w:t>
      </w:r>
      <w:r w:rsidRPr="005D09C6">
        <w:rPr>
          <w:rFonts w:asciiTheme="minorEastAsia" w:hAnsiTheme="minorEastAsia" w:hint="eastAsia"/>
          <w:sz w:val="28"/>
          <w:szCs w:val="28"/>
        </w:rPr>
        <w:t>年硕士研究生调剂申请书》（见附件2）发送到拟调剂学院联系人邮箱，进行预登记。具体联系方式见</w:t>
      </w:r>
      <w:r w:rsidR="00641B12">
        <w:rPr>
          <w:rFonts w:asciiTheme="minorEastAsia" w:hAnsiTheme="minorEastAsia" w:hint="eastAsia"/>
          <w:sz w:val="28"/>
          <w:szCs w:val="28"/>
        </w:rPr>
        <w:t>附件1</w:t>
      </w:r>
      <w:r w:rsidRPr="005D09C6">
        <w:rPr>
          <w:rFonts w:asciiTheme="minorEastAsia" w:hAnsiTheme="minorEastAsia" w:hint="eastAsia"/>
          <w:sz w:val="28"/>
          <w:szCs w:val="28"/>
        </w:rPr>
        <w:t>；</w:t>
      </w:r>
    </w:p>
    <w:p w:rsidR="005D09C6" w:rsidRPr="005D09C6" w:rsidRDefault="005D09C6" w:rsidP="00893661">
      <w:pPr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t>2</w:t>
      </w:r>
      <w:r w:rsidR="00E2147B" w:rsidRPr="00641B12">
        <w:rPr>
          <w:rFonts w:asciiTheme="minorEastAsia" w:hAnsiTheme="minorEastAsia" w:hint="eastAsia"/>
          <w:b/>
          <w:sz w:val="28"/>
          <w:szCs w:val="28"/>
        </w:rPr>
        <w:t>、</w:t>
      </w:r>
      <w:r w:rsidR="00641B12" w:rsidRPr="00641B12">
        <w:rPr>
          <w:rFonts w:asciiTheme="minorEastAsia" w:hAnsiTheme="minorEastAsia" w:hint="eastAsia"/>
          <w:b/>
          <w:sz w:val="28"/>
          <w:szCs w:val="28"/>
        </w:rPr>
        <w:t>正式调剂：</w:t>
      </w:r>
      <w:r w:rsidR="005B6CB9" w:rsidRPr="009A46AF">
        <w:rPr>
          <w:rFonts w:asciiTheme="minorEastAsia" w:hAnsiTheme="minorEastAsia" w:hint="eastAsia"/>
          <w:sz w:val="28"/>
          <w:szCs w:val="28"/>
        </w:rPr>
        <w:t>调剂服务系统开通后，</w:t>
      </w:r>
      <w:r w:rsidRPr="005D09C6">
        <w:rPr>
          <w:rFonts w:asciiTheme="minorEastAsia" w:hAnsiTheme="minorEastAsia" w:hint="eastAsia"/>
          <w:sz w:val="28"/>
          <w:szCs w:val="28"/>
        </w:rPr>
        <w:t>登陆中国研究生招生信息网（http://yz.chsi.com.cn/或http://yz.chsi.cn/）调剂</w:t>
      </w:r>
      <w:r w:rsidR="005B6CB9">
        <w:rPr>
          <w:rFonts w:asciiTheme="minorEastAsia" w:hAnsiTheme="minorEastAsia" w:hint="eastAsia"/>
          <w:sz w:val="28"/>
          <w:szCs w:val="28"/>
        </w:rPr>
        <w:t>服务</w:t>
      </w:r>
      <w:r w:rsidRPr="005D09C6">
        <w:rPr>
          <w:rFonts w:asciiTheme="minorEastAsia" w:hAnsiTheme="minorEastAsia" w:hint="eastAsia"/>
          <w:sz w:val="28"/>
          <w:szCs w:val="28"/>
        </w:rPr>
        <w:t>系统，从网上向我校发来调剂申请</w:t>
      </w:r>
      <w:r w:rsidR="00EA54D7">
        <w:rPr>
          <w:rFonts w:asciiTheme="minorEastAsia" w:hAnsiTheme="minorEastAsia" w:hint="eastAsia"/>
          <w:sz w:val="28"/>
          <w:szCs w:val="28"/>
        </w:rPr>
        <w:t>，学校将择优选择，并及时电话回复</w:t>
      </w:r>
      <w:r w:rsidRPr="005D09C6">
        <w:rPr>
          <w:rFonts w:asciiTheme="minorEastAsia" w:hAnsiTheme="minorEastAsia" w:hint="eastAsia"/>
          <w:sz w:val="28"/>
          <w:szCs w:val="28"/>
        </w:rPr>
        <w:t>。</w:t>
      </w:r>
    </w:p>
    <w:p w:rsidR="005D09C6" w:rsidRPr="005D09C6" w:rsidRDefault="00E2147B" w:rsidP="00893661">
      <w:pPr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lastRenderedPageBreak/>
        <w:t>3</w:t>
      </w:r>
      <w:r w:rsidR="005D09C6" w:rsidRPr="00641B12">
        <w:rPr>
          <w:rFonts w:asciiTheme="minorEastAsia" w:hAnsiTheme="minorEastAsia" w:hint="eastAsia"/>
          <w:b/>
          <w:sz w:val="28"/>
          <w:szCs w:val="28"/>
        </w:rPr>
        <w:t>、复试安排</w:t>
      </w:r>
      <w:r w:rsidR="00641B12" w:rsidRPr="00641B12">
        <w:rPr>
          <w:rFonts w:asciiTheme="minorEastAsia" w:hAnsiTheme="minorEastAsia" w:hint="eastAsia"/>
          <w:b/>
          <w:sz w:val="28"/>
          <w:szCs w:val="28"/>
        </w:rPr>
        <w:t>：</w:t>
      </w:r>
      <w:r w:rsidR="005D09C6" w:rsidRPr="005D09C6">
        <w:rPr>
          <w:rFonts w:asciiTheme="minorEastAsia" w:hAnsiTheme="minorEastAsia" w:hint="eastAsia"/>
          <w:sz w:val="28"/>
          <w:szCs w:val="28"/>
        </w:rPr>
        <w:t>我校</w:t>
      </w:r>
      <w:r w:rsidR="005B6CB9">
        <w:rPr>
          <w:rFonts w:asciiTheme="minorEastAsia" w:hAnsiTheme="minorEastAsia" w:hint="eastAsia"/>
          <w:sz w:val="28"/>
          <w:szCs w:val="28"/>
        </w:rPr>
        <w:t>相关</w:t>
      </w:r>
      <w:r w:rsidR="005D09C6" w:rsidRPr="005D09C6">
        <w:rPr>
          <w:rFonts w:asciiTheme="minorEastAsia" w:hAnsiTheme="minorEastAsia" w:hint="eastAsia"/>
          <w:sz w:val="28"/>
          <w:szCs w:val="28"/>
        </w:rPr>
        <w:t>复试工作</w:t>
      </w:r>
      <w:r w:rsidR="005B6CB9">
        <w:rPr>
          <w:rFonts w:asciiTheme="minorEastAsia" w:hAnsiTheme="minorEastAsia" w:hint="eastAsia"/>
          <w:sz w:val="28"/>
          <w:szCs w:val="28"/>
        </w:rPr>
        <w:t>安排</w:t>
      </w:r>
      <w:r w:rsidR="005D09C6" w:rsidRPr="005D09C6">
        <w:rPr>
          <w:rFonts w:asciiTheme="minorEastAsia" w:hAnsiTheme="minorEastAsia" w:hint="eastAsia"/>
          <w:sz w:val="28"/>
          <w:szCs w:val="28"/>
        </w:rPr>
        <w:t>将在</w:t>
      </w:r>
      <w:r w:rsidR="005B6CB9">
        <w:rPr>
          <w:rFonts w:asciiTheme="minorEastAsia" w:hAnsiTheme="minorEastAsia" w:hint="eastAsia"/>
          <w:sz w:val="28"/>
          <w:szCs w:val="28"/>
        </w:rPr>
        <w:t>近期</w:t>
      </w:r>
      <w:r w:rsidR="005D09C6" w:rsidRPr="005D09C6">
        <w:rPr>
          <w:rFonts w:asciiTheme="minorEastAsia" w:hAnsiTheme="minorEastAsia" w:hint="eastAsia"/>
          <w:sz w:val="28"/>
          <w:szCs w:val="28"/>
        </w:rPr>
        <w:t>公布，请关注我校研究生招生信息网（http://zs.yjs.cqut.edu.cn/）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D09C6" w:rsidRPr="005D09C6">
        <w:rPr>
          <w:rFonts w:asciiTheme="minorEastAsia" w:hAnsiTheme="minorEastAsia" w:hint="eastAsia"/>
          <w:sz w:val="28"/>
          <w:szCs w:val="28"/>
        </w:rPr>
        <w:t>新闻通知网（http://news.cqut.edu.cn）</w:t>
      </w:r>
      <w:r>
        <w:rPr>
          <w:rFonts w:asciiTheme="minorEastAsia" w:hAnsiTheme="minorEastAsia" w:hint="eastAsia"/>
          <w:sz w:val="28"/>
          <w:szCs w:val="28"/>
        </w:rPr>
        <w:t>或</w:t>
      </w:r>
      <w:r>
        <w:rPr>
          <w:rFonts w:asciiTheme="minorEastAsia" w:hAnsiTheme="minorEastAsia"/>
          <w:sz w:val="28"/>
          <w:szCs w:val="28"/>
        </w:rPr>
        <w:t>关注我校“</w:t>
      </w:r>
      <w:r>
        <w:rPr>
          <w:rFonts w:asciiTheme="minorEastAsia" w:hAnsiTheme="minorEastAsia" w:hint="eastAsia"/>
          <w:sz w:val="28"/>
          <w:szCs w:val="28"/>
        </w:rPr>
        <w:t>重庆</w:t>
      </w:r>
      <w:r>
        <w:rPr>
          <w:rFonts w:asciiTheme="minorEastAsia" w:hAnsiTheme="minorEastAsia"/>
          <w:sz w:val="28"/>
          <w:szCs w:val="28"/>
        </w:rPr>
        <w:t>理工大学学位与研究生教育”</w:t>
      </w:r>
      <w:r>
        <w:rPr>
          <w:rFonts w:asciiTheme="minorEastAsia" w:hAnsiTheme="minorEastAsia" w:hint="eastAsia"/>
          <w:sz w:val="28"/>
          <w:szCs w:val="28"/>
        </w:rPr>
        <w:t>微信</w:t>
      </w:r>
      <w:r>
        <w:rPr>
          <w:rFonts w:asciiTheme="minorEastAsia" w:hAnsiTheme="minorEastAsia"/>
          <w:sz w:val="28"/>
          <w:szCs w:val="28"/>
        </w:rPr>
        <w:t>公众号</w:t>
      </w:r>
      <w:r w:rsidR="005D09C6" w:rsidRPr="005D09C6">
        <w:rPr>
          <w:rFonts w:asciiTheme="minorEastAsia" w:hAnsiTheme="minorEastAsia" w:hint="eastAsia"/>
          <w:sz w:val="28"/>
          <w:szCs w:val="28"/>
        </w:rPr>
        <w:t>及各学院相关公告并提前准备复试。</w:t>
      </w:r>
      <w:r w:rsidR="00CD4E22">
        <w:rPr>
          <w:rFonts w:asciiTheme="minorEastAsia" w:hAnsiTheme="minorEastAsia" w:hint="eastAsia"/>
          <w:sz w:val="28"/>
          <w:szCs w:val="28"/>
        </w:rPr>
        <w:t>相关</w:t>
      </w:r>
      <w:r w:rsidR="005D09C6" w:rsidRPr="005D09C6">
        <w:rPr>
          <w:rFonts w:asciiTheme="minorEastAsia" w:hAnsiTheme="minorEastAsia" w:hint="eastAsia"/>
          <w:sz w:val="28"/>
          <w:szCs w:val="28"/>
        </w:rPr>
        <w:t>参考书目请查询《重庆理工大学</w:t>
      </w:r>
      <w:r w:rsidR="005D09C6">
        <w:rPr>
          <w:rFonts w:asciiTheme="minorEastAsia" w:hAnsiTheme="minorEastAsia" w:hint="eastAsia"/>
          <w:sz w:val="28"/>
          <w:szCs w:val="28"/>
        </w:rPr>
        <w:t>20</w:t>
      </w:r>
      <w:r w:rsidR="005B6CB9">
        <w:rPr>
          <w:rFonts w:asciiTheme="minorEastAsia" w:hAnsiTheme="minorEastAsia"/>
          <w:sz w:val="28"/>
          <w:szCs w:val="28"/>
        </w:rPr>
        <w:t>2</w:t>
      </w:r>
      <w:r w:rsidR="00F568B9">
        <w:rPr>
          <w:rFonts w:asciiTheme="minorEastAsia" w:hAnsiTheme="minorEastAsia" w:hint="eastAsia"/>
          <w:sz w:val="28"/>
          <w:szCs w:val="28"/>
        </w:rPr>
        <w:t>1</w:t>
      </w:r>
      <w:r w:rsidR="005D09C6" w:rsidRPr="005D09C6">
        <w:rPr>
          <w:rFonts w:asciiTheme="minorEastAsia" w:hAnsiTheme="minorEastAsia" w:hint="eastAsia"/>
          <w:sz w:val="28"/>
          <w:szCs w:val="28"/>
        </w:rPr>
        <w:t>年硕士研究生招生简章》。</w:t>
      </w:r>
    </w:p>
    <w:p w:rsidR="005D09C6" w:rsidRDefault="00E2147B" w:rsidP="00893661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41B12">
        <w:rPr>
          <w:rFonts w:asciiTheme="minorEastAsia" w:hAnsiTheme="minorEastAsia" w:hint="eastAsia"/>
          <w:b/>
          <w:sz w:val="28"/>
          <w:szCs w:val="28"/>
        </w:rPr>
        <w:t>四</w:t>
      </w:r>
      <w:r w:rsidR="005D09C6" w:rsidRPr="00641B12">
        <w:rPr>
          <w:rFonts w:asciiTheme="minorEastAsia" w:hAnsiTheme="minorEastAsia" w:hint="eastAsia"/>
          <w:b/>
          <w:sz w:val="28"/>
          <w:szCs w:val="28"/>
        </w:rPr>
        <w:t>、相关</w:t>
      </w:r>
      <w:r w:rsidR="002E1A19">
        <w:rPr>
          <w:rFonts w:asciiTheme="minorEastAsia" w:hAnsiTheme="minorEastAsia" w:hint="eastAsia"/>
          <w:b/>
          <w:sz w:val="28"/>
          <w:szCs w:val="28"/>
        </w:rPr>
        <w:t>奖助</w:t>
      </w:r>
      <w:r w:rsidR="005D09C6" w:rsidRPr="00641B12">
        <w:rPr>
          <w:rFonts w:asciiTheme="minorEastAsia" w:hAnsiTheme="minorEastAsia" w:hint="eastAsia"/>
          <w:b/>
          <w:sz w:val="28"/>
          <w:szCs w:val="28"/>
        </w:rPr>
        <w:t>政策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2127"/>
        <w:gridCol w:w="3163"/>
        <w:gridCol w:w="2506"/>
      </w:tblGrid>
      <w:tr w:rsidR="005B6CB9" w:rsidRPr="005B6CB9" w:rsidTr="009A46AF">
        <w:trPr>
          <w:jc w:val="center"/>
        </w:trPr>
        <w:tc>
          <w:tcPr>
            <w:tcW w:w="3358" w:type="dxa"/>
            <w:gridSpan w:val="2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奖助类别</w:t>
            </w:r>
          </w:p>
        </w:tc>
        <w:tc>
          <w:tcPr>
            <w:tcW w:w="3163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奖助金额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奖学金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国家奖学金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2万元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学业奖学金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0.3万元/年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新生100%覆盖</w:t>
            </w: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0.3-0.8万元/年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二、三年级不低于70%覆盖</w:t>
            </w: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科研成果奖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0.2-10万元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学科竞赛奖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0.1万元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优秀硕士学位论文奖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0.2万元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考博奖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0.3万元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社会奖学金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0.1万元及以上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根据评奖办法定</w:t>
            </w: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助学金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国家助学金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0.6万元/生·年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100%覆盖</w:t>
            </w: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三助一辅津贴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不低于500元/生·月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国（境）外访学助学金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不低于2.8万元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临时困难补助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0.05-0.2万元</w:t>
            </w: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B6CB9" w:rsidRPr="005B6CB9" w:rsidTr="009A46AF">
        <w:trPr>
          <w:jc w:val="center"/>
        </w:trPr>
        <w:tc>
          <w:tcPr>
            <w:tcW w:w="1231" w:type="dxa"/>
            <w:vMerge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社会助学金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B6CB9" w:rsidRPr="005B6CB9" w:rsidRDefault="005B6CB9" w:rsidP="008936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5B6CB9" w:rsidRPr="005B6CB9" w:rsidRDefault="005B6CB9" w:rsidP="0089366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B6CB9">
              <w:rPr>
                <w:rFonts w:ascii="宋体" w:hAnsi="宋体" w:hint="eastAsia"/>
                <w:sz w:val="28"/>
                <w:szCs w:val="28"/>
              </w:rPr>
              <w:t>根据资助办法定</w:t>
            </w:r>
          </w:p>
        </w:tc>
      </w:tr>
    </w:tbl>
    <w:p w:rsidR="0047212F" w:rsidRPr="00447053" w:rsidRDefault="00F06B0A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47053">
        <w:rPr>
          <w:rFonts w:asciiTheme="minorEastAsia" w:hAnsiTheme="minorEastAsia" w:hint="eastAsia"/>
          <w:sz w:val="28"/>
          <w:szCs w:val="28"/>
        </w:rPr>
        <w:t>注：除相关文件明确指明奖助对象为全日制研究生外，其他奖助政策非全日制研究生也可享受。</w:t>
      </w:r>
      <w:r w:rsidR="00EA54D7" w:rsidRPr="00447053">
        <w:rPr>
          <w:rFonts w:asciiTheme="minorEastAsia" w:hAnsiTheme="minorEastAsia" w:hint="eastAsia"/>
          <w:sz w:val="28"/>
          <w:szCs w:val="28"/>
        </w:rPr>
        <w:t>两江KAIST项目（信息与通信工程）研究生国际合作项目的奖助政策具体见学院网站。</w:t>
      </w:r>
    </w:p>
    <w:p w:rsidR="0047212F" w:rsidRDefault="0047212F" w:rsidP="00893661">
      <w:pPr>
        <w:spacing w:line="50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</w:p>
    <w:p w:rsidR="005D09C6" w:rsidRPr="005D09C6" w:rsidRDefault="005D09C6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D09C6">
        <w:rPr>
          <w:rFonts w:asciiTheme="minorEastAsia" w:hAnsiTheme="minorEastAsia" w:hint="eastAsia"/>
          <w:sz w:val="28"/>
          <w:szCs w:val="28"/>
        </w:rPr>
        <w:lastRenderedPageBreak/>
        <w:t>如仍有不清楚之处，请咨询重庆理工大学研究生招生工作办公室。联系方式如下：</w:t>
      </w:r>
    </w:p>
    <w:p w:rsidR="005D09C6" w:rsidRPr="005D09C6" w:rsidRDefault="005D09C6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D09C6">
        <w:rPr>
          <w:rFonts w:asciiTheme="minorEastAsia" w:hAnsiTheme="minorEastAsia" w:hint="eastAsia"/>
          <w:sz w:val="28"/>
          <w:szCs w:val="28"/>
        </w:rPr>
        <w:t>联系电话及传真：023-68667302 联系人：</w:t>
      </w:r>
      <w:r w:rsidR="009A46AF">
        <w:rPr>
          <w:rFonts w:asciiTheme="minorEastAsia" w:hAnsiTheme="minorEastAsia" w:hint="eastAsia"/>
          <w:sz w:val="28"/>
          <w:szCs w:val="28"/>
        </w:rPr>
        <w:t>翁</w:t>
      </w:r>
      <w:r w:rsidRPr="005D09C6">
        <w:rPr>
          <w:rFonts w:asciiTheme="minorEastAsia" w:hAnsiTheme="minorEastAsia" w:hint="eastAsia"/>
          <w:sz w:val="28"/>
          <w:szCs w:val="28"/>
        </w:rPr>
        <w:t xml:space="preserve">老师 </w:t>
      </w:r>
    </w:p>
    <w:p w:rsidR="005D09C6" w:rsidRPr="005D09C6" w:rsidRDefault="005D09C6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D09C6">
        <w:rPr>
          <w:rFonts w:asciiTheme="minorEastAsia" w:hAnsiTheme="minorEastAsia" w:hint="eastAsia"/>
          <w:sz w:val="28"/>
          <w:szCs w:val="28"/>
        </w:rPr>
        <w:t xml:space="preserve">E-mail:yjs@cqut.edu.cn邮政编码：400054 </w:t>
      </w:r>
    </w:p>
    <w:p w:rsidR="005D09C6" w:rsidRPr="005D09C6" w:rsidRDefault="005D09C6" w:rsidP="00893661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D09C6">
        <w:rPr>
          <w:rFonts w:asciiTheme="minorEastAsia" w:hAnsiTheme="minorEastAsia" w:hint="eastAsia"/>
          <w:sz w:val="28"/>
          <w:szCs w:val="28"/>
        </w:rPr>
        <w:t>联系地址：重庆市巴南区红光大道69号</w:t>
      </w:r>
    </w:p>
    <w:p w:rsidR="005965B7" w:rsidRDefault="005965B7" w:rsidP="005965B7">
      <w:pPr>
        <w:spacing w:line="460" w:lineRule="exact"/>
        <w:rPr>
          <w:sz w:val="24"/>
        </w:rPr>
      </w:pPr>
    </w:p>
    <w:p w:rsidR="005965B7" w:rsidRPr="00F568B9" w:rsidRDefault="005965B7" w:rsidP="005965B7">
      <w:pPr>
        <w:spacing w:line="460" w:lineRule="exact"/>
        <w:rPr>
          <w:rFonts w:asciiTheme="minorEastAsia" w:hAnsiTheme="minorEastAsia"/>
          <w:sz w:val="24"/>
        </w:rPr>
      </w:pPr>
      <w:r w:rsidRPr="00F568B9">
        <w:rPr>
          <w:rFonts w:asciiTheme="minorEastAsia" w:hAnsiTheme="minorEastAsia" w:hint="eastAsia"/>
          <w:sz w:val="24"/>
        </w:rPr>
        <w:t>附件:1.重庆理工大学</w:t>
      </w:r>
      <w:r w:rsidRPr="00F568B9">
        <w:rPr>
          <w:rFonts w:asciiTheme="minorEastAsia" w:hAnsiTheme="minorEastAsia"/>
          <w:sz w:val="24"/>
        </w:rPr>
        <w:t>202</w:t>
      </w:r>
      <w:r w:rsidR="004B4631" w:rsidRPr="00F568B9">
        <w:rPr>
          <w:rFonts w:asciiTheme="minorEastAsia" w:hAnsiTheme="minorEastAsia" w:hint="eastAsia"/>
          <w:sz w:val="24"/>
        </w:rPr>
        <w:t>1</w:t>
      </w:r>
      <w:r w:rsidRPr="00F568B9">
        <w:rPr>
          <w:rFonts w:asciiTheme="minorEastAsia" w:hAnsiTheme="minorEastAsia" w:hint="eastAsia"/>
          <w:sz w:val="24"/>
        </w:rPr>
        <w:t>年调剂招收硕士研究生学科专业及联系方式</w:t>
      </w:r>
    </w:p>
    <w:p w:rsidR="005965B7" w:rsidRPr="00F568B9" w:rsidRDefault="005965B7" w:rsidP="005965B7">
      <w:pPr>
        <w:spacing w:line="460" w:lineRule="exact"/>
        <w:ind w:firstLineChars="250" w:firstLine="600"/>
        <w:rPr>
          <w:rFonts w:asciiTheme="minorEastAsia" w:hAnsiTheme="minorEastAsia"/>
          <w:sz w:val="24"/>
        </w:rPr>
      </w:pPr>
      <w:r w:rsidRPr="00F568B9">
        <w:rPr>
          <w:rFonts w:asciiTheme="minorEastAsia" w:hAnsiTheme="minorEastAsia" w:hint="eastAsia"/>
          <w:sz w:val="24"/>
        </w:rPr>
        <w:t>2.重庆理工大学</w:t>
      </w:r>
      <w:r w:rsidRPr="00F568B9">
        <w:rPr>
          <w:rFonts w:asciiTheme="minorEastAsia" w:hAnsiTheme="minorEastAsia"/>
          <w:sz w:val="24"/>
        </w:rPr>
        <w:t>202</w:t>
      </w:r>
      <w:r w:rsidR="004B4631" w:rsidRPr="00F568B9">
        <w:rPr>
          <w:rFonts w:asciiTheme="minorEastAsia" w:hAnsiTheme="minorEastAsia" w:hint="eastAsia"/>
          <w:sz w:val="24"/>
        </w:rPr>
        <w:t>1</w:t>
      </w:r>
      <w:r w:rsidRPr="00F568B9">
        <w:rPr>
          <w:rFonts w:asciiTheme="minorEastAsia" w:hAnsiTheme="minorEastAsia" w:hint="eastAsia"/>
          <w:sz w:val="24"/>
        </w:rPr>
        <w:t>年硕士研究生调剂申请书</w:t>
      </w:r>
    </w:p>
    <w:p w:rsidR="005D09C6" w:rsidRPr="005965B7" w:rsidRDefault="005D09C6" w:rsidP="007E14AE">
      <w:pPr>
        <w:spacing w:line="460" w:lineRule="exact"/>
      </w:pPr>
    </w:p>
    <w:p w:rsidR="00FE2245" w:rsidRDefault="00FE2245" w:rsidP="007E14AE">
      <w:pPr>
        <w:spacing w:line="460" w:lineRule="exact"/>
      </w:pPr>
    </w:p>
    <w:p w:rsidR="007E14AE" w:rsidRDefault="007E14AE" w:rsidP="007E14AE">
      <w:pPr>
        <w:spacing w:line="460" w:lineRule="exact"/>
      </w:pPr>
    </w:p>
    <w:p w:rsidR="005D09C6" w:rsidRPr="005D09C6" w:rsidRDefault="005D09C6" w:rsidP="005965B7">
      <w:pPr>
        <w:spacing w:line="460" w:lineRule="exact"/>
        <w:jc w:val="right"/>
        <w:rPr>
          <w:sz w:val="28"/>
        </w:rPr>
      </w:pPr>
      <w:r w:rsidRPr="005D09C6">
        <w:rPr>
          <w:rFonts w:hint="eastAsia"/>
          <w:sz w:val="28"/>
        </w:rPr>
        <w:t>重庆理工大学研究生招生工作办公室</w:t>
      </w:r>
    </w:p>
    <w:p w:rsidR="005965B7" w:rsidRDefault="005965B7" w:rsidP="005965B7">
      <w:pPr>
        <w:wordWrap w:val="0"/>
        <w:spacing w:line="460" w:lineRule="exact"/>
        <w:ind w:right="560"/>
        <w:jc w:val="right"/>
        <w:rPr>
          <w:sz w:val="28"/>
        </w:rPr>
      </w:pPr>
    </w:p>
    <w:p w:rsidR="005D09C6" w:rsidRPr="00F568B9" w:rsidRDefault="005D09C6" w:rsidP="005965B7">
      <w:pPr>
        <w:wordWrap w:val="0"/>
        <w:spacing w:line="460" w:lineRule="exact"/>
        <w:ind w:right="560"/>
        <w:jc w:val="right"/>
        <w:rPr>
          <w:rFonts w:asciiTheme="minorEastAsia" w:hAnsiTheme="minorEastAsia"/>
          <w:sz w:val="28"/>
        </w:rPr>
      </w:pPr>
      <w:r w:rsidRPr="00F568B9">
        <w:rPr>
          <w:rFonts w:asciiTheme="minorEastAsia" w:hAnsiTheme="minorEastAsia" w:hint="eastAsia"/>
          <w:sz w:val="28"/>
        </w:rPr>
        <w:t>20</w:t>
      </w:r>
      <w:r w:rsidR="005B6CB9" w:rsidRPr="00F568B9">
        <w:rPr>
          <w:rFonts w:asciiTheme="minorEastAsia" w:hAnsiTheme="minorEastAsia"/>
          <w:sz w:val="28"/>
        </w:rPr>
        <w:t>2</w:t>
      </w:r>
      <w:r w:rsidR="004B4631" w:rsidRPr="00F568B9">
        <w:rPr>
          <w:rFonts w:asciiTheme="minorEastAsia" w:hAnsiTheme="minorEastAsia" w:hint="eastAsia"/>
          <w:sz w:val="28"/>
        </w:rPr>
        <w:t>1</w:t>
      </w:r>
      <w:r w:rsidRPr="00F568B9">
        <w:rPr>
          <w:rFonts w:asciiTheme="minorEastAsia" w:hAnsiTheme="minorEastAsia" w:hint="eastAsia"/>
          <w:sz w:val="28"/>
        </w:rPr>
        <w:t>年</w:t>
      </w:r>
      <w:r w:rsidR="001978A9">
        <w:rPr>
          <w:rFonts w:asciiTheme="minorEastAsia" w:hAnsiTheme="minorEastAsia" w:hint="eastAsia"/>
          <w:sz w:val="28"/>
        </w:rPr>
        <w:t>3</w:t>
      </w:r>
      <w:r w:rsidRPr="00F568B9">
        <w:rPr>
          <w:rFonts w:asciiTheme="minorEastAsia" w:hAnsiTheme="minorEastAsia" w:hint="eastAsia"/>
          <w:sz w:val="28"/>
        </w:rPr>
        <w:t>月</w:t>
      </w:r>
      <w:r w:rsidR="00693BD2" w:rsidRPr="00F568B9">
        <w:rPr>
          <w:rFonts w:asciiTheme="minorEastAsia" w:hAnsiTheme="minorEastAsia"/>
          <w:sz w:val="28"/>
        </w:rPr>
        <w:t>2</w:t>
      </w:r>
      <w:r w:rsidRPr="00F568B9">
        <w:rPr>
          <w:rFonts w:asciiTheme="minorEastAsia" w:hAnsiTheme="minorEastAsia" w:hint="eastAsia"/>
          <w:sz w:val="28"/>
        </w:rPr>
        <w:t>日</w:t>
      </w:r>
      <w:r w:rsidR="001978A9">
        <w:rPr>
          <w:rFonts w:asciiTheme="minorEastAsia" w:hAnsiTheme="minorEastAsia" w:hint="eastAsia"/>
          <w:sz w:val="28"/>
        </w:rPr>
        <w:t xml:space="preserve">  </w:t>
      </w:r>
    </w:p>
    <w:sectPr w:rsidR="005D09C6" w:rsidRPr="00F568B9" w:rsidSect="007E14A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37" w:rsidRDefault="00F95A37" w:rsidP="00693BD2">
      <w:r>
        <w:separator/>
      </w:r>
    </w:p>
  </w:endnote>
  <w:endnote w:type="continuationSeparator" w:id="1">
    <w:p w:rsidR="00F95A37" w:rsidRDefault="00F95A37" w:rsidP="0069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37" w:rsidRDefault="00F95A37" w:rsidP="00693BD2">
      <w:r>
        <w:separator/>
      </w:r>
    </w:p>
  </w:footnote>
  <w:footnote w:type="continuationSeparator" w:id="1">
    <w:p w:rsidR="00F95A37" w:rsidRDefault="00F95A37" w:rsidP="00693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159"/>
    <w:multiLevelType w:val="hybridMultilevel"/>
    <w:tmpl w:val="4AC02A0E"/>
    <w:lvl w:ilvl="0" w:tplc="FE30220A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99F"/>
    <w:rsid w:val="0003435C"/>
    <w:rsid w:val="000403EF"/>
    <w:rsid w:val="00082E9D"/>
    <w:rsid w:val="000D760D"/>
    <w:rsid w:val="000E2101"/>
    <w:rsid w:val="001126CB"/>
    <w:rsid w:val="0012507B"/>
    <w:rsid w:val="00196CF9"/>
    <w:rsid w:val="001978A9"/>
    <w:rsid w:val="002250C5"/>
    <w:rsid w:val="00230B8A"/>
    <w:rsid w:val="00264F9B"/>
    <w:rsid w:val="002E1A19"/>
    <w:rsid w:val="002F4B43"/>
    <w:rsid w:val="00382A4E"/>
    <w:rsid w:val="003C5C7A"/>
    <w:rsid w:val="003D481C"/>
    <w:rsid w:val="00404783"/>
    <w:rsid w:val="00447053"/>
    <w:rsid w:val="0047212F"/>
    <w:rsid w:val="004B4631"/>
    <w:rsid w:val="004C02F1"/>
    <w:rsid w:val="004F20B7"/>
    <w:rsid w:val="005965B7"/>
    <w:rsid w:val="005A1184"/>
    <w:rsid w:val="005A6452"/>
    <w:rsid w:val="005B6CB9"/>
    <w:rsid w:val="005D0129"/>
    <w:rsid w:val="005D09C6"/>
    <w:rsid w:val="005D2602"/>
    <w:rsid w:val="00604BFD"/>
    <w:rsid w:val="00641B12"/>
    <w:rsid w:val="00693BD2"/>
    <w:rsid w:val="006C5C01"/>
    <w:rsid w:val="00750B9F"/>
    <w:rsid w:val="00751EE3"/>
    <w:rsid w:val="007715CD"/>
    <w:rsid w:val="007E14AE"/>
    <w:rsid w:val="0081640E"/>
    <w:rsid w:val="00833636"/>
    <w:rsid w:val="00857F3F"/>
    <w:rsid w:val="00867A6B"/>
    <w:rsid w:val="00893661"/>
    <w:rsid w:val="008A7786"/>
    <w:rsid w:val="008C30B9"/>
    <w:rsid w:val="008F789A"/>
    <w:rsid w:val="009A46AF"/>
    <w:rsid w:val="009D299F"/>
    <w:rsid w:val="00A93EE2"/>
    <w:rsid w:val="00AA0A8C"/>
    <w:rsid w:val="00AC4266"/>
    <w:rsid w:val="00AD0D7D"/>
    <w:rsid w:val="00AE2F17"/>
    <w:rsid w:val="00B22C0B"/>
    <w:rsid w:val="00B71F17"/>
    <w:rsid w:val="00B87B5E"/>
    <w:rsid w:val="00C41B2A"/>
    <w:rsid w:val="00C813CA"/>
    <w:rsid w:val="00CD4E22"/>
    <w:rsid w:val="00CF1B82"/>
    <w:rsid w:val="00D876C4"/>
    <w:rsid w:val="00D90B4B"/>
    <w:rsid w:val="00DA099F"/>
    <w:rsid w:val="00E2147B"/>
    <w:rsid w:val="00E233FE"/>
    <w:rsid w:val="00EA280C"/>
    <w:rsid w:val="00EA54D7"/>
    <w:rsid w:val="00EC795B"/>
    <w:rsid w:val="00EC7C3A"/>
    <w:rsid w:val="00F06B0A"/>
    <w:rsid w:val="00F568B9"/>
    <w:rsid w:val="00F61309"/>
    <w:rsid w:val="00F95A37"/>
    <w:rsid w:val="00FC3430"/>
    <w:rsid w:val="00FE2245"/>
    <w:rsid w:val="00FE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BD2"/>
    <w:rPr>
      <w:sz w:val="18"/>
      <w:szCs w:val="18"/>
    </w:rPr>
  </w:style>
  <w:style w:type="character" w:customStyle="1" w:styleId="title2">
    <w:name w:val="title2"/>
    <w:basedOn w:val="a0"/>
    <w:rsid w:val="00693BD2"/>
  </w:style>
  <w:style w:type="paragraph" w:styleId="a5">
    <w:name w:val="Date"/>
    <w:basedOn w:val="a"/>
    <w:next w:val="a"/>
    <w:link w:val="Char1"/>
    <w:uiPriority w:val="99"/>
    <w:semiHidden/>
    <w:unhideWhenUsed/>
    <w:rsid w:val="00693B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93BD2"/>
  </w:style>
  <w:style w:type="paragraph" w:styleId="a6">
    <w:name w:val="Balloon Text"/>
    <w:basedOn w:val="a"/>
    <w:link w:val="Char2"/>
    <w:uiPriority w:val="99"/>
    <w:semiHidden/>
    <w:unhideWhenUsed/>
    <w:rsid w:val="00230B8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0B8A"/>
    <w:rPr>
      <w:sz w:val="18"/>
      <w:szCs w:val="18"/>
    </w:rPr>
  </w:style>
  <w:style w:type="character" w:styleId="a7">
    <w:name w:val="Hyperlink"/>
    <w:basedOn w:val="a0"/>
    <w:uiPriority w:val="99"/>
    <w:unhideWhenUsed/>
    <w:rsid w:val="00B71F1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71F1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7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rsid w:val="0044705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D76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36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2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7985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wengqingxiang</cp:lastModifiedBy>
  <cp:revision>39</cp:revision>
  <cp:lastPrinted>2019-02-21T03:07:00Z</cp:lastPrinted>
  <dcterms:created xsi:type="dcterms:W3CDTF">2018-02-27T01:47:00Z</dcterms:created>
  <dcterms:modified xsi:type="dcterms:W3CDTF">2021-03-02T01:28:00Z</dcterms:modified>
</cp:coreProperties>
</file>