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012 车辆与能源学院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380"/>
        <w:gridCol w:w="552"/>
        <w:gridCol w:w="1572"/>
        <w:gridCol w:w="1176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080204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车辆工程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④801理论力学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B41汽车理论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M01汽车构造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M02机械原理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M03汽车设计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085500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机械（车辆工程方向）(专业学位)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25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080702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热能工程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④825工程热力学(热能)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B42燃烧学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M04锅炉原理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M05泵与风机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M06热交换器原理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080703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动力机械及工程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082000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石油与天然气工程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③302数学二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④826工程流体力学或827油层物理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B43石油工程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M07油藏工程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M08钻井工程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M09采油工程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085700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资源与环境（石油与天然气工程方向）(专业学位)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③302数学二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④826工程流体力学或827油层物理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104"/>
        <w:gridCol w:w="1380"/>
        <w:gridCol w:w="1104"/>
        <w:gridCol w:w="756"/>
        <w:gridCol w:w="888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801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理论力学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《理论力学》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第八版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哈工大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任选其中一本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《理论力学》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李慧剑、杜国君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工程热力学(热能)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《工程热力学》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2016年第五版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沈维道等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工程流体力学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《工程流体力学》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石油工业出版社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2007年版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袁恩熙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油层物理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《油层物理》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中国石油大学出版社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2011年10月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李爱芬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汽车理论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《汽车理论》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2009年第五版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余志生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燃烧学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《燃烧学》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2017年第二版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徐通模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石油工程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《石油工程》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石油工业出版社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陈涛平、胡靖邦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汽车构造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《汽车构造》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陈家瑞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机械原理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《机械原理》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国防工业出版社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安子军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汽车设计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《汽车设计》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王望予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锅炉原理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《电厂锅炉原理及设备》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中国电力出版社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2016年第四版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叶江明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泵与风机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《泵与风机》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中国电力出版社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20013年第五版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何川等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热交换器原理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《热交换原理与设计》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东南大学出版社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2018年第六版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史美中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油藏工程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《油藏工程原理与方法》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石油大学出版社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2006年版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姜汉桥等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钻井工程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《钻井工程理论与技术》（第2版）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中国石油大学出版社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2017年版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陈庭根、管志川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采油工程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《采油工程原理与设计》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中国石油大学出版社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2006年版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0B4E69F1"/>
    <w:rsid w:val="12C57AA1"/>
    <w:rsid w:val="20DB52C7"/>
    <w:rsid w:val="22C616C0"/>
    <w:rsid w:val="24D826D6"/>
    <w:rsid w:val="389D7864"/>
    <w:rsid w:val="3941075F"/>
    <w:rsid w:val="39836A04"/>
    <w:rsid w:val="3BE670AB"/>
    <w:rsid w:val="5ED72B2E"/>
    <w:rsid w:val="69C731B2"/>
    <w:rsid w:val="70D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E5CEB9DBC12E4B079CBFC0B10DAE2425</vt:lpwstr>
  </property>
</Properties>
</file>