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燕山大学2021考研复试参考书目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  <w:t>010 外国语学院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368"/>
        <w:gridCol w:w="552"/>
        <w:gridCol w:w="1644"/>
        <w:gridCol w:w="1236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专业名称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初试科目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笔试科目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面试科目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050201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英语语言文学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13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②241俄语（二外）或242日语（二外）或243法语（二外）或244德语（二外）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③708基础英语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④820语言学与英美文学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B34翻译与写作(英语)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M01语言学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M02英美文学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M03英美概况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050211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外国语言学及应用语言学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</w:t>
            </w: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055101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英语笔译(专业学位)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②211翻译硕士英语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③357英语翻译基础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④448汉语写作与百科知识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050205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日语语言文学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②245英语（二外）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③709基础日语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④821日语语言理论及综合知识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B35翻译与写作(日语)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M04日语语言学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M05日本文学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M06日本概况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055105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日语笔译(专业学位)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②213翻译硕士日语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③359日语翻译基础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④448汉语写作与百科知识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参考书目</w:t>
      </w:r>
    </w:p>
    <w:tbl>
      <w:tblPr>
        <w:tblpPr w:vertAnchor="text" w:tblpXSpec="left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140"/>
        <w:gridCol w:w="1932"/>
        <w:gridCol w:w="1308"/>
        <w:gridCol w:w="1392"/>
        <w:gridCol w:w="638"/>
        <w:gridCol w:w="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考试科目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书名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版本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作者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翻译硕士日语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《高年级综合日语》（上、下册）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2015年版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彭广陆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俄语（外语专业）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《新大学俄语综合教程》(1—3册)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2007年版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刘玉英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242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日语（外语专业）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《新版标准日本语》初级(上、下册)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人民教育出版社、光村图书出版株式会社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2014年第二版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教材均为大本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《新版标准日本语》中级(上册)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人民教育出版社、光村图书出版株式会社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2008年第一版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法语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《法语教程》(1—2册)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2004年版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王文融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德语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《大学德语》(1—3册)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第1册:2008年第三版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第2册:2009年第三版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第3册:2009年第三版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张书良、赵仲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英语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《新视野大学英语》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外语教学与研究出版社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2015年第三版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郑树棠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359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日语翻译基础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《日语阅读（2019版）》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燕山大学出版社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2019年版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申秀逸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基础英语</w:t>
            </w:r>
          </w:p>
        </w:tc>
        <w:tc>
          <w:tcPr>
            <w:tcW w:w="5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相当于英语专业八级水平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基础日语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高年级《综合日语》（上、下册）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2015年版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彭广陆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820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语言学与英美文学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《英国文学史及选读》(上、下册)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外语教学与研究出版社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2013年重排版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吴伟仁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《美国文学史及选读》(上、下册)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外语教学与研究出版社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2013年重排版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吴伟仁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《The Study of Language》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外研社、剑桥大学出版社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2000年第二版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Yule George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《语言学教程》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2011年第四版(英文版)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胡壮麟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821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日语语言理论及综合知识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《日本语通论》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大连理工大学出版社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2014年第二版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崔崟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《新编日本文学史》(日文版)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南开大学出版社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2016年版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李先瑞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《日本国家概况》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南开大学出版社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2018年第四版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刘笑明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翻译与写作(英语)</w:t>
            </w:r>
          </w:p>
        </w:tc>
        <w:tc>
          <w:tcPr>
            <w:tcW w:w="5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相当于英语专业八级水平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B35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翻译与写作(日语)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《日语阅读（2019版）》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燕山大学出版社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2019年版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申秀逸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相当于日语专业八级水平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语言学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《语言学教程》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北京大学出版社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2011年第四版(英文版)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胡壮麟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《The Study of Language》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外研社、剑桥大学出版社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2000年第二版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Yule George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英美文学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《英国文学史及选读》(上、下册)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外语教学与研究出版社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2013年重排版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吴伟仁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《美国文学史及选读》(上、下册)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外语教学与研究出版社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2013年重排版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吴伟仁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英美概况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《英语国家社会与文化入门》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2011年第三版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朱永涛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日语语言学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《日本语通论》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大连理工出版社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2014年第二版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崔崟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日本文学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《新编日本文学史》(日文版)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南开大学出版社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2016年版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李先瑞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日本概况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《日本国家概况》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南开大学出版社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2018年版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刘笑明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A04"/>
    <w:rsid w:val="12C57AA1"/>
    <w:rsid w:val="20DB52C7"/>
    <w:rsid w:val="22C616C0"/>
    <w:rsid w:val="24D826D6"/>
    <w:rsid w:val="389D7864"/>
    <w:rsid w:val="3941075F"/>
    <w:rsid w:val="39836A04"/>
    <w:rsid w:val="3BE670AB"/>
    <w:rsid w:val="5ED72B2E"/>
    <w:rsid w:val="70D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qinyujie</dc:creator>
  <cp:lastModifiedBy>qinyujie</cp:lastModifiedBy>
  <dcterms:modified xsi:type="dcterms:W3CDTF">2021-03-01T07:40:08Z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0D0F02B08A1E4845B8B418142389737C</vt:lpwstr>
  </property>
</Properties>
</file>