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kern w:val="0"/>
          <w:szCs w:val="21"/>
        </w:rPr>
        <w:t>内分泌学主治医师专业实践能力大纲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标*为内科学专业实践能力考核内容</w:t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777"/>
        <w:gridCol w:w="52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33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系统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单元</w:t>
            </w:r>
          </w:p>
        </w:tc>
        <w:tc>
          <w:tcPr>
            <w:tcW w:w="520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一、下丘脑与垂体疾病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1.腺垂体功能亢进</w:t>
            </w:r>
          </w:p>
        </w:tc>
        <w:tc>
          <w:tcPr>
            <w:tcW w:w="520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（1）垂体瘤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（2）巨人症和肢端肥大症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（3）泌乳素瘤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2.腺垂体功能减退症</w:t>
            </w:r>
          </w:p>
        </w:tc>
        <w:tc>
          <w:tcPr>
            <w:tcW w:w="520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（1）席汗综合征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（2）生长激素缺乏性侏儒症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3.尿崩症</w:t>
            </w:r>
          </w:p>
        </w:tc>
        <w:tc>
          <w:tcPr>
            <w:tcW w:w="520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（1）中枢性尿崩症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（2）肾性尿崩症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（3）精神性多饮</w:t>
            </w:r>
          </w:p>
        </w:tc>
      </w:tr>
    </w:tbl>
    <w:p>
      <w:r>
        <w:rPr>
          <w:rFonts w:hint="eastAsia" w:eastAsia="宋体"/>
          <w:lang w:eastAsia="zh-CN"/>
        </w:rPr>
        <w:drawing>
          <wp:inline distT="0" distB="0" distL="114300" distR="114300">
            <wp:extent cx="5269230" cy="5231765"/>
            <wp:effectExtent l="0" t="0" r="7620" b="6985"/>
            <wp:docPr id="1" name="图片 1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副本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778"/>
        <w:gridCol w:w="5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五、矿盐和骨代谢性疾病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1.甲状旁腺功能亢进症</w:t>
            </w:r>
          </w:p>
        </w:tc>
        <w:tc>
          <w:tcPr>
            <w:tcW w:w="52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2.甲状旁腺功能低下症</w:t>
            </w:r>
          </w:p>
        </w:tc>
        <w:tc>
          <w:tcPr>
            <w:tcW w:w="52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3.骨质疏松症</w:t>
            </w:r>
          </w:p>
        </w:tc>
        <w:tc>
          <w:tcPr>
            <w:tcW w:w="52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4.骨软化症</w:t>
            </w:r>
          </w:p>
        </w:tc>
        <w:tc>
          <w:tcPr>
            <w:tcW w:w="520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</w:tr>
    </w:tbl>
    <w:p>
      <w:pPr>
        <w:rPr>
          <w:szCs w:val="27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1D311EEC"/>
    <w:rsid w:val="1F047616"/>
    <w:rsid w:val="20221D09"/>
    <w:rsid w:val="28A455B5"/>
    <w:rsid w:val="31A72764"/>
    <w:rsid w:val="3DA26C8C"/>
    <w:rsid w:val="403E3AED"/>
    <w:rsid w:val="40684951"/>
    <w:rsid w:val="5EA27430"/>
    <w:rsid w:val="7CB045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2016-11-23T06:57:41Z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